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D6" w:rsidRPr="004203B2" w:rsidRDefault="005B1ED6" w:rsidP="005B1ED6">
      <w:pPr>
        <w:jc w:val="both"/>
        <w:rPr>
          <w:lang w:val="es-CR"/>
        </w:rPr>
      </w:pPr>
      <w:r w:rsidRPr="004203B2">
        <w:rPr>
          <w:lang w:val="es-CR"/>
        </w:rPr>
        <w:t xml:space="preserve">Al ser las </w:t>
      </w:r>
      <w:r>
        <w:rPr>
          <w:lang w:val="es-CR"/>
        </w:rPr>
        <w:t>diez horas</w:t>
      </w:r>
      <w:r w:rsidRPr="004203B2">
        <w:rPr>
          <w:lang w:val="es-CR"/>
        </w:rPr>
        <w:t xml:space="preserve"> del lunes </w:t>
      </w:r>
      <w:r>
        <w:rPr>
          <w:lang w:val="es-CR"/>
        </w:rPr>
        <w:t>veintinueve de octubre</w:t>
      </w:r>
      <w:r w:rsidRPr="004203B2">
        <w:rPr>
          <w:lang w:val="es-CR"/>
        </w:rPr>
        <w:t xml:space="preserve"> del dos mil doce, se da inicio a la sesión ordinaria del Consejo Directivo Nº 0</w:t>
      </w:r>
      <w:r>
        <w:rPr>
          <w:lang w:val="es-CR"/>
        </w:rPr>
        <w:t>80-10</w:t>
      </w:r>
      <w:r w:rsidRPr="004203B2">
        <w:rPr>
          <w:lang w:val="es-CR"/>
        </w:rPr>
        <w:t xml:space="preserve">-2012, con el siguiente quórum. </w:t>
      </w:r>
    </w:p>
    <w:p w:rsidR="005B1ED6" w:rsidRPr="005A5B78" w:rsidRDefault="005B1ED6" w:rsidP="005B1ED6">
      <w:pPr>
        <w:jc w:val="both"/>
        <w:rPr>
          <w:lang w:val="es-CR"/>
        </w:rPr>
      </w:pPr>
      <w:r w:rsidRPr="004203B2">
        <w:rPr>
          <w:lang w:val="es-CR"/>
        </w:rPr>
        <w:t xml:space="preserve"> </w:t>
      </w:r>
    </w:p>
    <w:p w:rsidR="005B1ED6" w:rsidRPr="004203B2" w:rsidRDefault="005B1ED6" w:rsidP="005B1ED6">
      <w:pPr>
        <w:jc w:val="both"/>
        <w:rPr>
          <w:lang w:val="es-CR"/>
        </w:rPr>
      </w:pPr>
    </w:p>
    <w:p w:rsidR="005B1ED6" w:rsidRPr="004203B2" w:rsidRDefault="005B1ED6" w:rsidP="005B1ED6">
      <w:pPr>
        <w:jc w:val="both"/>
        <w:rPr>
          <w:b/>
          <w:i/>
        </w:rPr>
      </w:pPr>
      <w:r w:rsidRPr="004203B2">
        <w:rPr>
          <w:b/>
          <w:i/>
        </w:rPr>
        <w:t>ARTÍCULO PRIMERO: COMPROBACIÓN DEL QUÓRUM:</w:t>
      </w:r>
    </w:p>
    <w:p w:rsidR="005B1ED6" w:rsidRPr="004203B2" w:rsidRDefault="005B1ED6" w:rsidP="005B1ED6">
      <w:pPr>
        <w:jc w:val="both"/>
        <w:rPr>
          <w:b/>
          <w:i/>
        </w:rPr>
      </w:pPr>
    </w:p>
    <w:p w:rsidR="005B1ED6" w:rsidRDefault="005B1ED6" w:rsidP="005B1ED6">
      <w:pPr>
        <w:jc w:val="both"/>
      </w:pPr>
      <w:r>
        <w:t>Dr. Fernando Marín Rojas, Presidente</w:t>
      </w:r>
    </w:p>
    <w:p w:rsidR="005B1ED6" w:rsidRPr="004203B2" w:rsidRDefault="005B1ED6" w:rsidP="005B1ED6">
      <w:pPr>
        <w:jc w:val="both"/>
      </w:pPr>
      <w:r w:rsidRPr="004203B2">
        <w:t>Licda. Rose Mary Ruiz Bravo, Vicepresidenta</w:t>
      </w:r>
    </w:p>
    <w:p w:rsidR="005B1ED6" w:rsidRDefault="005B1ED6" w:rsidP="005B1ED6">
      <w:pPr>
        <w:jc w:val="both"/>
      </w:pPr>
      <w:r>
        <w:t>Licda. Floribeth Venegas Soto, Secretaria</w:t>
      </w:r>
    </w:p>
    <w:p w:rsidR="005B1ED6" w:rsidRDefault="005B1ED6" w:rsidP="005B1ED6">
      <w:pPr>
        <w:jc w:val="both"/>
      </w:pPr>
      <w:r>
        <w:t>Licda. Isabel Muñoz Mora, Directora</w:t>
      </w:r>
    </w:p>
    <w:p w:rsidR="005B1ED6" w:rsidRPr="004203B2" w:rsidRDefault="005B1ED6" w:rsidP="005B1ED6">
      <w:pPr>
        <w:jc w:val="both"/>
      </w:pPr>
      <w:r w:rsidRPr="004203B2">
        <w:t>Lic. Jorge Vargas Roldán, Director</w:t>
      </w:r>
    </w:p>
    <w:p w:rsidR="005B1ED6" w:rsidRPr="006D719B" w:rsidRDefault="005B1ED6" w:rsidP="005B1ED6">
      <w:pPr>
        <w:jc w:val="both"/>
      </w:pPr>
      <w:r w:rsidRPr="006D719B">
        <w:t>Licda. María Eugenia Badilla Rojas, Directora.</w:t>
      </w:r>
    </w:p>
    <w:p w:rsidR="005B1ED6" w:rsidRDefault="005B1ED6" w:rsidP="005B1ED6">
      <w:pPr>
        <w:jc w:val="both"/>
      </w:pPr>
    </w:p>
    <w:p w:rsidR="005B1ED6" w:rsidRPr="004203B2" w:rsidRDefault="005B1ED6" w:rsidP="005B1ED6">
      <w:pPr>
        <w:jc w:val="both"/>
      </w:pPr>
    </w:p>
    <w:p w:rsidR="005B1ED6" w:rsidRPr="004203B2" w:rsidRDefault="005B1ED6" w:rsidP="005B1ED6">
      <w:pPr>
        <w:jc w:val="both"/>
        <w:rPr>
          <w:b/>
          <w:bCs/>
          <w:i/>
          <w:iCs/>
          <w:lang w:val="es-CR"/>
        </w:rPr>
      </w:pPr>
      <w:r w:rsidRPr="004203B2">
        <w:rPr>
          <w:b/>
          <w:i/>
          <w:lang w:val="es-CR"/>
        </w:rPr>
        <w:t>I</w:t>
      </w:r>
      <w:r w:rsidRPr="004203B2">
        <w:rPr>
          <w:b/>
          <w:bCs/>
          <w:i/>
          <w:iCs/>
          <w:lang w:val="es-CR"/>
        </w:rPr>
        <w:t>NVITADOS EN RAZON DE SU CARGO:</w:t>
      </w:r>
    </w:p>
    <w:p w:rsidR="005B1ED6" w:rsidRPr="004203B2" w:rsidRDefault="005B1ED6" w:rsidP="005B1ED6">
      <w:pPr>
        <w:jc w:val="both"/>
        <w:rPr>
          <w:lang w:val="es-CR"/>
        </w:rPr>
      </w:pPr>
    </w:p>
    <w:p w:rsidR="005B1ED6" w:rsidRPr="004203B2" w:rsidRDefault="005B1ED6" w:rsidP="005B1ED6">
      <w:pPr>
        <w:jc w:val="both"/>
      </w:pPr>
      <w:proofErr w:type="spellStart"/>
      <w:r w:rsidRPr="004203B2">
        <w:t>M</w:t>
      </w:r>
      <w:r>
        <w:t>Ba</w:t>
      </w:r>
      <w:proofErr w:type="spellEnd"/>
      <w:r>
        <w:t>.</w:t>
      </w:r>
      <w:r w:rsidRPr="004203B2">
        <w:t xml:space="preserve"> </w:t>
      </w:r>
      <w:r>
        <w:t xml:space="preserve">Marianela Navarro Romero, </w:t>
      </w:r>
      <w:proofErr w:type="spellStart"/>
      <w:r>
        <w:t>Subauditora</w:t>
      </w:r>
      <w:proofErr w:type="spellEnd"/>
      <w:r w:rsidRPr="004203B2">
        <w:t xml:space="preserve"> </w:t>
      </w:r>
    </w:p>
    <w:p w:rsidR="005B1ED6" w:rsidRPr="004203B2" w:rsidRDefault="005B1ED6" w:rsidP="005B1ED6">
      <w:pPr>
        <w:jc w:val="both"/>
      </w:pPr>
      <w:r w:rsidRPr="004203B2">
        <w:t>Licda. Mayra Díaz Méndez, Gerente General</w:t>
      </w:r>
    </w:p>
    <w:p w:rsidR="005B1ED6" w:rsidRPr="004203B2" w:rsidRDefault="005B1ED6" w:rsidP="005B1ED6">
      <w:pPr>
        <w:jc w:val="both"/>
      </w:pPr>
      <w:r w:rsidRPr="004203B2">
        <w:t>Sr. Berny Vargas Mejía,  Asesor Jurídico General</w:t>
      </w:r>
    </w:p>
    <w:p w:rsidR="005B1ED6" w:rsidRPr="004203B2" w:rsidRDefault="005B1ED6" w:rsidP="005B1ED6">
      <w:pPr>
        <w:jc w:val="both"/>
      </w:pPr>
      <w:r w:rsidRPr="004203B2">
        <w:t>Licda.  Mayra Trejos Salas, Secretaría Consejo Directivo</w:t>
      </w:r>
    </w:p>
    <w:p w:rsidR="005B1ED6" w:rsidRPr="004203B2" w:rsidRDefault="005B1ED6" w:rsidP="005B1ED6">
      <w:pPr>
        <w:jc w:val="both"/>
      </w:pPr>
    </w:p>
    <w:p w:rsidR="005B1ED6" w:rsidRPr="004203B2" w:rsidRDefault="005B1ED6" w:rsidP="005B1ED6">
      <w:pPr>
        <w:jc w:val="both"/>
      </w:pPr>
    </w:p>
    <w:p w:rsidR="005B1ED6" w:rsidRPr="004203B2" w:rsidRDefault="005B1ED6" w:rsidP="005B1ED6">
      <w:pPr>
        <w:jc w:val="both"/>
        <w:rPr>
          <w:b/>
          <w:i/>
        </w:rPr>
      </w:pPr>
      <w:r w:rsidRPr="004203B2">
        <w:rPr>
          <w:b/>
          <w:i/>
        </w:rPr>
        <w:t>ARTICULO SEGUNDO: LECTURA Y APROBACIÓN DEL ORDEN DEL DÍA</w:t>
      </w:r>
    </w:p>
    <w:p w:rsidR="005B1ED6" w:rsidRPr="004203B2" w:rsidRDefault="005B1ED6" w:rsidP="005B1ED6">
      <w:pPr>
        <w:jc w:val="both"/>
        <w:rPr>
          <w:b/>
          <w:i/>
        </w:rPr>
      </w:pPr>
    </w:p>
    <w:p w:rsidR="005B1ED6" w:rsidRPr="004203B2" w:rsidRDefault="005B1ED6" w:rsidP="005B1ED6">
      <w:pPr>
        <w:jc w:val="both"/>
        <w:rPr>
          <w:lang w:val="es-CR"/>
        </w:rPr>
      </w:pPr>
      <w:r>
        <w:t>El señor Presidente</w:t>
      </w:r>
      <w:r w:rsidRPr="004203B2">
        <w:t xml:space="preserve">, </w:t>
      </w:r>
      <w:r w:rsidRPr="004203B2">
        <w:rPr>
          <w:lang w:val="es-CR"/>
        </w:rPr>
        <w:t xml:space="preserve">somete a  aprobación  el orden del día. </w:t>
      </w:r>
    </w:p>
    <w:p w:rsidR="005B1ED6" w:rsidRPr="004203B2" w:rsidRDefault="005B1ED6" w:rsidP="005B1ED6">
      <w:pPr>
        <w:jc w:val="both"/>
        <w:rPr>
          <w:lang w:val="es-CR"/>
        </w:rPr>
      </w:pPr>
    </w:p>
    <w:p w:rsidR="005B1ED6" w:rsidRPr="004203B2" w:rsidRDefault="005B1ED6" w:rsidP="005B1ED6">
      <w:pPr>
        <w:jc w:val="both"/>
        <w:rPr>
          <w:lang w:val="es-CR"/>
        </w:rPr>
      </w:pPr>
      <w:r w:rsidRPr="004203B2">
        <w:rPr>
          <w:lang w:val="es-CR"/>
        </w:rPr>
        <w:t>Los señores Directores manifiestan estar de acuerdo.</w:t>
      </w:r>
    </w:p>
    <w:p w:rsidR="005B1ED6" w:rsidRDefault="005B1ED6" w:rsidP="005B1ED6">
      <w:pPr>
        <w:jc w:val="both"/>
      </w:pPr>
    </w:p>
    <w:p w:rsidR="005B1ED6" w:rsidRDefault="005B1ED6" w:rsidP="005B1ED6">
      <w:pPr>
        <w:jc w:val="both"/>
      </w:pPr>
    </w:p>
    <w:p w:rsidR="005B1ED6" w:rsidRPr="00FE35F7" w:rsidRDefault="005B1ED6" w:rsidP="005B1ED6">
      <w:pPr>
        <w:pStyle w:val="Style2"/>
        <w:tabs>
          <w:tab w:val="num" w:pos="360"/>
        </w:tabs>
        <w:kinsoku w:val="0"/>
        <w:autoSpaceDE/>
        <w:autoSpaceDN/>
        <w:spacing w:before="0"/>
        <w:jc w:val="left"/>
        <w:rPr>
          <w:rStyle w:val="CharacterStyle1"/>
          <w:b/>
          <w:bCs/>
          <w:i/>
          <w:iCs/>
          <w:w w:val="105"/>
          <w:sz w:val="24"/>
          <w:szCs w:val="24"/>
          <w:lang w:val="es-ES"/>
        </w:rPr>
      </w:pPr>
      <w:r w:rsidRPr="00FE35F7">
        <w:rPr>
          <w:rStyle w:val="CharacterStyle1"/>
          <w:b/>
          <w:bCs/>
          <w:i/>
          <w:iCs/>
          <w:w w:val="105"/>
          <w:sz w:val="24"/>
          <w:szCs w:val="24"/>
          <w:lang w:val="es-ES"/>
        </w:rPr>
        <w:t xml:space="preserve">ARTICULO </w:t>
      </w:r>
      <w:r>
        <w:rPr>
          <w:rStyle w:val="CharacterStyle1"/>
          <w:b/>
          <w:bCs/>
          <w:i/>
          <w:iCs/>
          <w:w w:val="105"/>
          <w:sz w:val="24"/>
          <w:szCs w:val="24"/>
          <w:lang w:val="es-ES"/>
        </w:rPr>
        <w:t>TERCERO</w:t>
      </w:r>
      <w:r w:rsidRPr="00FE35F7">
        <w:rPr>
          <w:rStyle w:val="CharacterStyle1"/>
          <w:b/>
          <w:bCs/>
          <w:i/>
          <w:iCs/>
          <w:w w:val="105"/>
          <w:sz w:val="24"/>
          <w:szCs w:val="24"/>
          <w:lang w:val="es-ES"/>
        </w:rPr>
        <w:t xml:space="preserve">: </w:t>
      </w:r>
      <w:r>
        <w:rPr>
          <w:rStyle w:val="CharacterStyle1"/>
          <w:b/>
          <w:bCs/>
          <w:i/>
          <w:iCs/>
          <w:w w:val="105"/>
          <w:sz w:val="24"/>
          <w:szCs w:val="24"/>
          <w:lang w:val="es-ES"/>
        </w:rPr>
        <w:t>LECTURA DE CORRESPONDENCIA</w:t>
      </w:r>
    </w:p>
    <w:p w:rsidR="005B1ED6" w:rsidRDefault="005B1ED6" w:rsidP="005B1ED6">
      <w:pPr>
        <w:jc w:val="both"/>
      </w:pPr>
    </w:p>
    <w:p w:rsidR="005B1ED6" w:rsidRDefault="005B1ED6" w:rsidP="005B1ED6">
      <w:pPr>
        <w:jc w:val="both"/>
      </w:pPr>
      <w:r>
        <w:t>El presente punto de agenda no tiene puntos que tratar.</w:t>
      </w:r>
    </w:p>
    <w:p w:rsidR="005B1ED6" w:rsidRDefault="005B1ED6" w:rsidP="005B1ED6">
      <w:pPr>
        <w:jc w:val="both"/>
      </w:pPr>
    </w:p>
    <w:p w:rsidR="005B1ED6" w:rsidRDefault="005B1ED6" w:rsidP="005B1ED6">
      <w:pPr>
        <w:jc w:val="both"/>
      </w:pPr>
    </w:p>
    <w:p w:rsidR="005B1ED6" w:rsidRPr="00FE35F7" w:rsidRDefault="005B1ED6" w:rsidP="005B1ED6">
      <w:pPr>
        <w:pStyle w:val="Style2"/>
        <w:tabs>
          <w:tab w:val="num" w:pos="360"/>
        </w:tabs>
        <w:kinsoku w:val="0"/>
        <w:autoSpaceDE/>
        <w:autoSpaceDN/>
        <w:spacing w:before="0"/>
        <w:jc w:val="left"/>
        <w:rPr>
          <w:rStyle w:val="CharacterStyle1"/>
          <w:b/>
          <w:bCs/>
          <w:i/>
          <w:iCs/>
          <w:w w:val="105"/>
          <w:sz w:val="24"/>
          <w:szCs w:val="24"/>
          <w:lang w:val="es-ES"/>
        </w:rPr>
      </w:pPr>
      <w:r w:rsidRPr="00FE35F7">
        <w:rPr>
          <w:rStyle w:val="CharacterStyle1"/>
          <w:b/>
          <w:bCs/>
          <w:i/>
          <w:iCs/>
          <w:w w:val="105"/>
          <w:sz w:val="24"/>
          <w:szCs w:val="24"/>
          <w:lang w:val="es-ES"/>
        </w:rPr>
        <w:t xml:space="preserve">ARTICULO </w:t>
      </w:r>
      <w:r>
        <w:rPr>
          <w:rStyle w:val="CharacterStyle1"/>
          <w:b/>
          <w:bCs/>
          <w:i/>
          <w:iCs/>
          <w:w w:val="105"/>
          <w:sz w:val="24"/>
          <w:szCs w:val="24"/>
          <w:lang w:val="es-ES"/>
        </w:rPr>
        <w:t>CUARTO</w:t>
      </w:r>
      <w:r w:rsidRPr="00FE35F7">
        <w:rPr>
          <w:rStyle w:val="CharacterStyle1"/>
          <w:b/>
          <w:bCs/>
          <w:i/>
          <w:iCs/>
          <w:w w:val="105"/>
          <w:sz w:val="24"/>
          <w:szCs w:val="24"/>
          <w:lang w:val="es-ES"/>
        </w:rPr>
        <w:t xml:space="preserve">: </w:t>
      </w:r>
      <w:r>
        <w:rPr>
          <w:rStyle w:val="CharacterStyle1"/>
          <w:b/>
          <w:bCs/>
          <w:i/>
          <w:iCs/>
          <w:w w:val="105"/>
          <w:sz w:val="24"/>
          <w:szCs w:val="24"/>
          <w:lang w:val="es-ES"/>
        </w:rPr>
        <w:t>ASUNTOS SEÑORES Y SEÑORAS DIRECTORAS</w:t>
      </w:r>
    </w:p>
    <w:p w:rsidR="005B1ED6" w:rsidRDefault="005B1ED6" w:rsidP="005B1ED6">
      <w:pPr>
        <w:jc w:val="both"/>
      </w:pPr>
    </w:p>
    <w:p w:rsidR="005B1ED6" w:rsidRDefault="005B1ED6" w:rsidP="005B1ED6">
      <w:pPr>
        <w:jc w:val="both"/>
      </w:pPr>
      <w:r>
        <w:t>La Licda. Isabel Muñoz comenta que participó en un evento del IMAS, sobre el tema del SEVRI, con el fin de hacerlo más ameno el asunto, la actividad se realizó en Guápiles, fue invitada como jurado, donde presentó la Gerencia Regional de Limón, Departamento de Proveeduría y los Tecnologías de Información, se mostró el talento que tiene la institución y el esfuerzo, en el caso de la Gerencia de Limón, visitaron muchos lugares y reunieron a muchas personas, para demostrarles a las personas de la comunidad, que el IMAS se puede organizar a nivel interinstitucional, que se puede ayer muchas cosas con la población objetivo del IMAS, por lo que le gustaría que dicha regional, presente este proyecto al Consejo Directivo.</w:t>
      </w:r>
    </w:p>
    <w:p w:rsidR="005B1ED6" w:rsidRDefault="005B1ED6" w:rsidP="005B1ED6">
      <w:pPr>
        <w:jc w:val="both"/>
      </w:pPr>
      <w:r>
        <w:lastRenderedPageBreak/>
        <w:t>Por otra parte, le llamo la atención la Proveeduría, que montaron un software para los proveedores, de igual manera está creciendo el Área de Informática de manera acelerada, para que los procesos que existen en el IMAS, sean tecnificados.</w:t>
      </w:r>
    </w:p>
    <w:p w:rsidR="005B1ED6" w:rsidRDefault="005B1ED6" w:rsidP="005B1ED6">
      <w:pPr>
        <w:jc w:val="both"/>
      </w:pPr>
    </w:p>
    <w:p w:rsidR="005B1ED6" w:rsidRDefault="005B1ED6" w:rsidP="005B1ED6">
      <w:pPr>
        <w:jc w:val="both"/>
      </w:pPr>
      <w:r>
        <w:t>Finalmente, insta a los señores Directores visitar la provincia de Limón, y cono</w:t>
      </w:r>
      <w:r w:rsidR="00C91009">
        <w:t>c</w:t>
      </w:r>
      <w:r>
        <w:t xml:space="preserve">er aquellos lugares de fácil acceso, esto es una semilla que el Dr. Fernando </w:t>
      </w:r>
      <w:r w:rsidR="00C91009">
        <w:t>Marín</w:t>
      </w:r>
      <w:r>
        <w:t xml:space="preserve"> ha cosechado y esta recibiendo frutos.  Se encuentra en la mejor disposición de seguir yendo y que este Consejo Directivo pueda ir, y se siente muy agradecía porque aprendió mucho de SEVRI y le vio la parte positiva y creativa.</w:t>
      </w:r>
    </w:p>
    <w:p w:rsidR="005B1ED6" w:rsidRDefault="005B1ED6" w:rsidP="005B1ED6">
      <w:pPr>
        <w:jc w:val="both"/>
      </w:pPr>
    </w:p>
    <w:p w:rsidR="005B1ED6" w:rsidRDefault="005B1ED6" w:rsidP="005B1ED6">
      <w:pPr>
        <w:jc w:val="both"/>
      </w:pPr>
      <w:r>
        <w:t xml:space="preserve">La Licda. Floribeth Venegas informa que el fin de semana visitó la zona de Coto </w:t>
      </w:r>
      <w:proofErr w:type="spellStart"/>
      <w:r>
        <w:t>Brus</w:t>
      </w:r>
      <w:proofErr w:type="spellEnd"/>
      <w:r>
        <w:t xml:space="preserve"> especialmente la parte de San Vito, en una actividad de clausura, del Laboratorio Organizacional de Terreno del lugar, fue una actividad muy extensa, algunas personas asumieron compromisos personales con el proyecto Germinadora. Además, se graduaron muchas personas, las cuales manifestaron su agradecimiento por la oportunidad que les brindaron.</w:t>
      </w:r>
    </w:p>
    <w:p w:rsidR="005B1ED6" w:rsidRDefault="005B1ED6" w:rsidP="005B1ED6">
      <w:pPr>
        <w:jc w:val="both"/>
      </w:pPr>
    </w:p>
    <w:p w:rsidR="005B1ED6" w:rsidRDefault="005B1ED6" w:rsidP="005B1ED6">
      <w:pPr>
        <w:jc w:val="both"/>
      </w:pPr>
      <w:r>
        <w:t>Posteriormente se visitaron los proyectos de los participantes, las personas tienen deseos de hacer cosas y esperan el apoyo del IMAS, sin embargo, a veces se quejan que las instituciones no los escuchan, a veces no se les da soluciones, pero tan solo escucharlos, los motiva.</w:t>
      </w:r>
    </w:p>
    <w:p w:rsidR="005B1ED6" w:rsidRDefault="005B1ED6" w:rsidP="005B1ED6">
      <w:pPr>
        <w:jc w:val="both"/>
      </w:pPr>
    </w:p>
    <w:p w:rsidR="005B1ED6" w:rsidRDefault="005B1ED6" w:rsidP="005B1ED6">
      <w:pPr>
        <w:jc w:val="both"/>
      </w:pPr>
      <w:r>
        <w:t>Señala que se esta trabajando con las personas que más lo necesita, como el caso de la zona de Osa, desean tener la posibilidad de trabajar y así puedan tener una mejor calidad de vida.</w:t>
      </w:r>
    </w:p>
    <w:p w:rsidR="005B1ED6" w:rsidRDefault="005B1ED6" w:rsidP="005B1ED6">
      <w:pPr>
        <w:jc w:val="both"/>
      </w:pPr>
    </w:p>
    <w:p w:rsidR="005B1ED6" w:rsidRDefault="005B1ED6" w:rsidP="005B1ED6">
      <w:pPr>
        <w:jc w:val="both"/>
      </w:pPr>
      <w:r>
        <w:t>El señor Presidente Ejecutiv</w:t>
      </w:r>
      <w:r w:rsidR="00A74A43">
        <w:t>o</w:t>
      </w:r>
      <w:r>
        <w:t xml:space="preserve"> señala que se está trabajando en la zona, para apoyar un grupo de pescadores, con una inversión muy alta</w:t>
      </w:r>
      <w:r w:rsidR="00A74A43">
        <w:t xml:space="preserve">.  Ello por medio de </w:t>
      </w:r>
      <w:r>
        <w:t xml:space="preserve">un proceso </w:t>
      </w:r>
      <w:r w:rsidR="00A74A43">
        <w:t xml:space="preserve">en el que participan </w:t>
      </w:r>
      <w:r>
        <w:t>INCOPESCA, MARVIVA y otras organizaciones y entidades públicas</w:t>
      </w:r>
      <w:r w:rsidR="00A74A43">
        <w:t>;</w:t>
      </w:r>
      <w:r>
        <w:t xml:space="preserve"> para que quede</w:t>
      </w:r>
      <w:r w:rsidR="00A74A43">
        <w:t>n</w:t>
      </w:r>
      <w:r>
        <w:t xml:space="preserve"> consolidadas las organizaciones a las que ellos pertenecen</w:t>
      </w:r>
      <w:r w:rsidR="00A74A43">
        <w:t>.</w:t>
      </w:r>
    </w:p>
    <w:p w:rsidR="00A74A43" w:rsidRDefault="00A74A43" w:rsidP="005B1ED6">
      <w:pPr>
        <w:jc w:val="both"/>
      </w:pPr>
    </w:p>
    <w:p w:rsidR="00A74A43" w:rsidRDefault="00A74A43" w:rsidP="005B1ED6">
      <w:pPr>
        <w:jc w:val="both"/>
      </w:pPr>
      <w:r>
        <w:t xml:space="preserve">Por otra parte, se extiende la invitación al Consejo Directivo, a una gira a la Zona Sur que se estará llevando a cabo próximamente. </w:t>
      </w:r>
    </w:p>
    <w:p w:rsidR="005B1ED6" w:rsidRDefault="005B1ED6" w:rsidP="005B1ED6">
      <w:pPr>
        <w:jc w:val="both"/>
      </w:pPr>
    </w:p>
    <w:p w:rsidR="005B1ED6" w:rsidRDefault="005B1ED6" w:rsidP="005B1ED6">
      <w:pPr>
        <w:jc w:val="both"/>
      </w:pPr>
    </w:p>
    <w:p w:rsidR="005B1ED6" w:rsidRPr="00441E0C" w:rsidRDefault="005B1ED6" w:rsidP="005B1ED6">
      <w:pPr>
        <w:jc w:val="both"/>
        <w:rPr>
          <w:rStyle w:val="CharacterStyle1"/>
          <w:b/>
          <w:i/>
          <w:spacing w:val="-1"/>
          <w:w w:val="110"/>
        </w:rPr>
      </w:pPr>
      <w:r w:rsidRPr="00441E0C">
        <w:rPr>
          <w:rStyle w:val="CharacterStyle1"/>
          <w:b/>
          <w:i/>
          <w:spacing w:val="-1"/>
          <w:w w:val="110"/>
        </w:rPr>
        <w:t>ARTICULO QUINTO: ASUNTO SUBGERENCIA DESARROLLO SOCIAL</w:t>
      </w:r>
    </w:p>
    <w:p w:rsidR="005B1ED6" w:rsidRPr="00441E0C" w:rsidRDefault="005B1ED6" w:rsidP="005B1ED6">
      <w:pPr>
        <w:autoSpaceDE w:val="0"/>
        <w:autoSpaceDN w:val="0"/>
        <w:adjustRightInd w:val="0"/>
        <w:jc w:val="both"/>
        <w:rPr>
          <w:rStyle w:val="CharacterStyle1"/>
          <w:b/>
          <w:i/>
          <w:spacing w:val="-1"/>
          <w:w w:val="110"/>
        </w:rPr>
      </w:pPr>
    </w:p>
    <w:p w:rsidR="005B1ED6" w:rsidRPr="00441E0C" w:rsidRDefault="005B1ED6" w:rsidP="005B1ED6">
      <w:pPr>
        <w:jc w:val="both"/>
        <w:rPr>
          <w:b/>
          <w:bCs/>
          <w:i/>
          <w:lang w:val="es-ES_tradnl"/>
        </w:rPr>
      </w:pPr>
      <w:r w:rsidRPr="00441E0C">
        <w:rPr>
          <w:rStyle w:val="CharacterStyle1"/>
          <w:b/>
          <w:i/>
          <w:spacing w:val="-1"/>
          <w:w w:val="110"/>
        </w:rPr>
        <w:t xml:space="preserve">5.1. ANÁLISIS DEL </w:t>
      </w:r>
      <w:r w:rsidRPr="00441E0C">
        <w:rPr>
          <w:b/>
          <w:bCs/>
          <w:i/>
        </w:rPr>
        <w:t>CONVENIO  DE COOPERACIÓN Y APORTE FINANCIERO ENTRE EL INSTITUTO MIXTO DE AYUDA SOCIAL, EL MINISTERIO DE OBRAS PÚBLICAS Y TRANSPORTES Y EL SUJETO PÚBLICO MUNICIPALIDAD DE TURRUBARES, PARA EL PROYECTO DE INFRAESTRUCTURA COMUNAL DENOMINADO</w:t>
      </w:r>
      <w:r w:rsidRPr="00441E0C">
        <w:rPr>
          <w:b/>
          <w:bCs/>
          <w:i/>
          <w:lang w:val="es-ES_tradnl"/>
        </w:rPr>
        <w:t xml:space="preserve"> “TERCERA ETAPA DEL PUENTE VEHICULAR PESADO SOBRE EL RIO TURRUBARES”, SEGÚN OFICIO SGDS-1794-10-12. </w:t>
      </w:r>
    </w:p>
    <w:p w:rsidR="005B1ED6" w:rsidRPr="00441E0C" w:rsidRDefault="005B1ED6" w:rsidP="005B1ED6">
      <w:pPr>
        <w:jc w:val="both"/>
        <w:rPr>
          <w:b/>
          <w:i/>
          <w:lang w:val="es-ES_tradnl"/>
        </w:rPr>
      </w:pPr>
    </w:p>
    <w:p w:rsidR="005B1ED6" w:rsidRDefault="005B1ED6" w:rsidP="005B1ED6">
      <w:pPr>
        <w:jc w:val="both"/>
      </w:pPr>
    </w:p>
    <w:p w:rsidR="005B1ED6" w:rsidRDefault="005B1ED6" w:rsidP="005B1ED6">
      <w:pPr>
        <w:jc w:val="both"/>
      </w:pPr>
      <w:r>
        <w:lastRenderedPageBreak/>
        <w:t>El señor Presidente Ejecutivo solicita la anuencia de los señores Directores, para que ingresen a la sala de sesiones los licenciados Juan Carlos Dengo, Subgerente de Desarrollo Social y José Miguel Jiménez,  Coordinadora de Formulación de Programas Sociales.</w:t>
      </w:r>
    </w:p>
    <w:p w:rsidR="005B1ED6" w:rsidRDefault="005B1ED6" w:rsidP="005B1ED6">
      <w:pPr>
        <w:jc w:val="both"/>
      </w:pPr>
    </w:p>
    <w:p w:rsidR="005B1ED6" w:rsidRDefault="005B1ED6" w:rsidP="005B1ED6">
      <w:pPr>
        <w:jc w:val="both"/>
      </w:pPr>
      <w:r>
        <w:t>Los señores Directores manifiestan estar de acuerdo.</w:t>
      </w:r>
    </w:p>
    <w:p w:rsidR="005B1ED6" w:rsidRDefault="005B1ED6" w:rsidP="005B1ED6">
      <w:pPr>
        <w:jc w:val="both"/>
      </w:pPr>
    </w:p>
    <w:p w:rsidR="005B1ED6" w:rsidRDefault="005B1ED6" w:rsidP="005B1ED6">
      <w:pPr>
        <w:jc w:val="both"/>
      </w:pPr>
      <w:r>
        <w:t>Ingresan a la sala de sesiones los invitados.</w:t>
      </w:r>
    </w:p>
    <w:p w:rsidR="005B1ED6" w:rsidRDefault="005B1ED6" w:rsidP="005B1ED6">
      <w:pPr>
        <w:jc w:val="both"/>
      </w:pPr>
    </w:p>
    <w:p w:rsidR="005B1ED6" w:rsidRDefault="005B1ED6" w:rsidP="005B1ED6">
      <w:pPr>
        <w:jc w:val="both"/>
      </w:pPr>
      <w:r>
        <w:t>El señor Presidente señala que  dicho financiamiento  corresponde a un proyecto del año 2009</w:t>
      </w:r>
      <w:r w:rsidR="00A74A43">
        <w:t>,</w:t>
      </w:r>
      <w:r>
        <w:t xml:space="preserve">  que por distintas razones no se había podido concretar, el cual  se sale un poco del esquema de proyectos que se han venido financiando,  indica que  es hasta este año que se  logra  concretar</w:t>
      </w:r>
      <w:r w:rsidR="00A74A43">
        <w:t xml:space="preserve"> el proyecto.  El puente</w:t>
      </w:r>
      <w:r>
        <w:t xml:space="preserve"> prácticamente esta terminado</w:t>
      </w:r>
      <w:r w:rsidR="00A74A43">
        <w:t xml:space="preserve">; </w:t>
      </w:r>
      <w:r>
        <w:t xml:space="preserve">lo que falta es </w:t>
      </w:r>
      <w:r w:rsidR="00A74A43">
        <w:t xml:space="preserve">el </w:t>
      </w:r>
      <w:r>
        <w:t>aporte</w:t>
      </w:r>
      <w:r w:rsidR="00A74A43">
        <w:t xml:space="preserve"> a</w:t>
      </w:r>
      <w:r>
        <w:t xml:space="preserve"> que se había comprometido el IMAS</w:t>
      </w:r>
      <w:r w:rsidR="00A74A43">
        <w:t>. V</w:t>
      </w:r>
      <w:r>
        <w:t>isitando la zona,</w:t>
      </w:r>
      <w:r w:rsidR="00A74A43">
        <w:t xml:space="preserve"> se </w:t>
      </w:r>
      <w:r>
        <w:t xml:space="preserve"> entiende </w:t>
      </w:r>
      <w:r w:rsidR="00A74A43">
        <w:t xml:space="preserve">muy bien </w:t>
      </w:r>
      <w:r>
        <w:t>la importancia social que tiene</w:t>
      </w:r>
      <w:r w:rsidR="00A74A43">
        <w:t xml:space="preserve"> la obra.</w:t>
      </w:r>
    </w:p>
    <w:p w:rsidR="005B1ED6" w:rsidRDefault="005B1ED6" w:rsidP="005B1ED6">
      <w:pPr>
        <w:jc w:val="both"/>
      </w:pPr>
    </w:p>
    <w:p w:rsidR="005B1ED6" w:rsidRDefault="005B1ED6" w:rsidP="005B1ED6">
      <w:pPr>
        <w:jc w:val="both"/>
      </w:pPr>
      <w:r>
        <w:t xml:space="preserve">En el cantón de </w:t>
      </w:r>
      <w:proofErr w:type="spellStart"/>
      <w:r>
        <w:t>Turrubares</w:t>
      </w:r>
      <w:proofErr w:type="spellEnd"/>
      <w:r>
        <w:t xml:space="preserve"> cuenta con varias comunidades muy pobres,  por lo que el puente les va a dar salida a los productos y </w:t>
      </w:r>
      <w:r w:rsidR="00A74A43">
        <w:t xml:space="preserve">a </w:t>
      </w:r>
      <w:r>
        <w:t xml:space="preserve">reactivar la </w:t>
      </w:r>
      <w:r w:rsidR="00A74A43">
        <w:t xml:space="preserve">economía de la </w:t>
      </w:r>
      <w:r>
        <w:t>zona</w:t>
      </w:r>
      <w:r w:rsidR="00A74A43">
        <w:t>.   De</w:t>
      </w:r>
      <w:r>
        <w:t>sde ese punto de vista, su posición es de mantener la palabra que en su momento dio la institución</w:t>
      </w:r>
      <w:r w:rsidR="00A74A43">
        <w:t>.   La</w:t>
      </w:r>
      <w:r>
        <w:t xml:space="preserve"> obra va a tener un impacto social muy importante, por lo que solicita a este Consejo Directivo que se mantenga el apoyo.</w:t>
      </w:r>
    </w:p>
    <w:p w:rsidR="005B1ED6" w:rsidRDefault="005B1ED6" w:rsidP="005B1ED6">
      <w:pPr>
        <w:jc w:val="both"/>
      </w:pPr>
    </w:p>
    <w:p w:rsidR="005B1ED6" w:rsidRPr="00DD2755" w:rsidRDefault="005B1ED6" w:rsidP="005B1ED6">
      <w:pPr>
        <w:jc w:val="both"/>
      </w:pPr>
      <w:r>
        <w:t>El Lic. Juan Carlos Dengo procede a realizar una presentación con filminas de la</w:t>
      </w:r>
      <w:r w:rsidRPr="00DD2755">
        <w:rPr>
          <w:rFonts w:ascii="Century Gothic" w:eastAsia="+mn-ea" w:hAnsi="Century Gothic" w:cs="+mn-cs"/>
          <w:color w:val="FFFFFF"/>
          <w:kern w:val="24"/>
          <w:sz w:val="40"/>
          <w:szCs w:val="40"/>
          <w:lang w:val="es-CR" w:eastAsia="en-US"/>
        </w:rPr>
        <w:t xml:space="preserve"> </w:t>
      </w:r>
      <w:r w:rsidRPr="00DD2755">
        <w:rPr>
          <w:lang w:val="es-CR"/>
        </w:rPr>
        <w:t>Tercera Etapa del Puente Vehicular</w:t>
      </w:r>
      <w:r>
        <w:rPr>
          <w:lang w:val="es-CR"/>
        </w:rPr>
        <w:t xml:space="preserve"> Pesado sobre el Río </w:t>
      </w:r>
      <w:proofErr w:type="spellStart"/>
      <w:r>
        <w:rPr>
          <w:lang w:val="es-CR"/>
        </w:rPr>
        <w:t>Turrubares</w:t>
      </w:r>
      <w:proofErr w:type="spellEnd"/>
      <w:r>
        <w:rPr>
          <w:lang w:val="es-CR"/>
        </w:rPr>
        <w:t>, que forma parte integral del acta.</w:t>
      </w:r>
      <w:r w:rsidRPr="00DD2755">
        <w:rPr>
          <w:lang w:val="es-CR"/>
        </w:rPr>
        <w:t xml:space="preserve">  </w:t>
      </w:r>
    </w:p>
    <w:p w:rsidR="005B1ED6" w:rsidRDefault="005B1ED6" w:rsidP="005B1ED6">
      <w:pPr>
        <w:jc w:val="both"/>
      </w:pPr>
    </w:p>
    <w:p w:rsidR="005B1ED6" w:rsidRDefault="005B1ED6" w:rsidP="005B1ED6">
      <w:pPr>
        <w:jc w:val="both"/>
      </w:pPr>
      <w:r>
        <w:t>La Licda. María Eugenia Badilla piensa que son comunidades que se han ido dejando y el MOPT las ha descuidado, por eso se pregunta un IMAS construyendo puentes, pero sino lo hace la institución quedarían con los puentes que tienen.  Sin embargo, se presenta una propuesta, cree conveniente que en la propuesta de acuerdo, aparezca en los considerandos, la colaboración del MOPT y la Municipalidad.</w:t>
      </w:r>
    </w:p>
    <w:p w:rsidR="005B1ED6" w:rsidRDefault="005B1ED6" w:rsidP="005B1ED6">
      <w:pPr>
        <w:jc w:val="both"/>
      </w:pPr>
    </w:p>
    <w:p w:rsidR="005B1ED6" w:rsidRDefault="005B1ED6" w:rsidP="005B1ED6">
      <w:pPr>
        <w:jc w:val="both"/>
      </w:pPr>
      <w:r>
        <w:t>El Lic. Jorge Vargas señala que esto es un proyecto atípico,  es un compromiso que se arrastra desde la administración pasada, pregunta si el IMAS aportó las etapas anteriores.</w:t>
      </w:r>
    </w:p>
    <w:p w:rsidR="005B1ED6" w:rsidRDefault="005B1ED6" w:rsidP="005B1ED6">
      <w:pPr>
        <w:jc w:val="both"/>
      </w:pPr>
    </w:p>
    <w:p w:rsidR="005B1ED6" w:rsidRDefault="005B1ED6" w:rsidP="005B1ED6">
      <w:pPr>
        <w:jc w:val="both"/>
      </w:pPr>
      <w:r>
        <w:t>Al ser las 10:38 a.m., ingresa a la sala de sesiones la Licda. Mayra González.</w:t>
      </w:r>
    </w:p>
    <w:p w:rsidR="005B1ED6" w:rsidRDefault="005B1ED6" w:rsidP="005B1ED6">
      <w:pPr>
        <w:jc w:val="both"/>
      </w:pPr>
    </w:p>
    <w:p w:rsidR="005B1ED6" w:rsidRDefault="005B1ED6" w:rsidP="005B1ED6">
      <w:pPr>
        <w:jc w:val="both"/>
      </w:pPr>
      <w:r>
        <w:t xml:space="preserve">El Lic. Juan Carlos Dengo indica que la institución no ha aportado ningún </w:t>
      </w:r>
      <w:proofErr w:type="spellStart"/>
      <w:r>
        <w:t>financimiento</w:t>
      </w:r>
      <w:proofErr w:type="spellEnd"/>
      <w:r>
        <w:t xml:space="preserve">  en las etapas anteriores, esta </w:t>
      </w:r>
      <w:proofErr w:type="gramStart"/>
      <w:r>
        <w:t>ultima</w:t>
      </w:r>
      <w:proofErr w:type="gramEnd"/>
      <w:r>
        <w:t xml:space="preserve"> etapa es para concluir la obra con el beneficio garantizado para los pobladores.</w:t>
      </w:r>
    </w:p>
    <w:p w:rsidR="005B1ED6" w:rsidRDefault="005B1ED6" w:rsidP="005B1ED6">
      <w:pPr>
        <w:jc w:val="both"/>
      </w:pPr>
    </w:p>
    <w:p w:rsidR="005B1ED6" w:rsidRDefault="005B1ED6" w:rsidP="005B1ED6">
      <w:pPr>
        <w:jc w:val="both"/>
      </w:pPr>
    </w:p>
    <w:p w:rsidR="005B1ED6" w:rsidRDefault="005B1ED6" w:rsidP="005B1ED6">
      <w:pPr>
        <w:jc w:val="both"/>
      </w:pPr>
    </w:p>
    <w:p w:rsidR="005B1ED6" w:rsidRDefault="005B1ED6" w:rsidP="005B1ED6">
      <w:pPr>
        <w:jc w:val="both"/>
      </w:pPr>
      <w:r>
        <w:lastRenderedPageBreak/>
        <w:t>El Lic. Jorge Vargas coincide que se trata de una zona muy deprimida, sin ese puente tendrían muchos problemas para la vida cotidiana de las familias, que son básicamente agricultores pobres, en caso que se haga la participación se formalice la participación del IMAS, y que se coloque la placa correspondiente.</w:t>
      </w:r>
    </w:p>
    <w:p w:rsidR="005B1ED6" w:rsidRDefault="005B1ED6" w:rsidP="005B1ED6">
      <w:pPr>
        <w:jc w:val="both"/>
      </w:pPr>
    </w:p>
    <w:p w:rsidR="005B1ED6" w:rsidRDefault="005B1ED6" w:rsidP="005B1ED6">
      <w:pPr>
        <w:jc w:val="both"/>
      </w:pPr>
      <w:r>
        <w:t>La Licda. Rose Mary Ruiz piensa que es un proyecto muy importante para las comunidades, muchas veces el IMAS ha contribuido en la construcción de puentes, en algunas ocasiones con la mano obra de la comunidad. En realidad no calificaría de atípico, cree que el IMAS debe estar presente, donde se necesita, este puente con el aporte de la institución que es ínfimo al valor del puente, le da oportunidad a esas comunidades, por esa razón le da el apoyo.</w:t>
      </w:r>
    </w:p>
    <w:p w:rsidR="005B1ED6" w:rsidRDefault="005B1ED6" w:rsidP="005B1ED6">
      <w:pPr>
        <w:jc w:val="both"/>
      </w:pPr>
    </w:p>
    <w:p w:rsidR="005B1ED6" w:rsidRDefault="005B1ED6" w:rsidP="005B1ED6">
      <w:pPr>
        <w:jc w:val="both"/>
      </w:pPr>
      <w:r>
        <w:t>El señor Presidente solicita a la Licda. Mayra Trejos, que proceda con la lectura del proyecto de acuerdo.</w:t>
      </w:r>
    </w:p>
    <w:p w:rsidR="005B1ED6" w:rsidRDefault="005B1ED6" w:rsidP="005B1ED6">
      <w:pPr>
        <w:jc w:val="both"/>
      </w:pPr>
    </w:p>
    <w:p w:rsidR="005B1ED6" w:rsidRPr="00B97E7A" w:rsidRDefault="005B1ED6" w:rsidP="005B1ED6">
      <w:pPr>
        <w:jc w:val="both"/>
        <w:rPr>
          <w:b/>
          <w:i/>
        </w:rPr>
      </w:pPr>
      <w:r w:rsidRPr="00B97E7A">
        <w:rPr>
          <w:b/>
          <w:i/>
        </w:rPr>
        <w:t>ACUERDO CD 446-10-2012</w:t>
      </w:r>
    </w:p>
    <w:p w:rsidR="005B1ED6" w:rsidRDefault="005B1ED6" w:rsidP="005B1ED6">
      <w:pPr>
        <w:jc w:val="both"/>
      </w:pPr>
    </w:p>
    <w:p w:rsidR="005B1ED6" w:rsidRPr="00CE1863" w:rsidRDefault="005B1ED6" w:rsidP="005B1ED6">
      <w:pPr>
        <w:jc w:val="center"/>
        <w:rPr>
          <w:b/>
          <w:i/>
          <w:lang w:val="es-ES_tradnl"/>
        </w:rPr>
      </w:pPr>
      <w:r w:rsidRPr="00CE1863">
        <w:rPr>
          <w:b/>
          <w:i/>
          <w:lang w:val="es-ES_tradnl"/>
        </w:rPr>
        <w:t>CONSIDERANDO</w:t>
      </w:r>
    </w:p>
    <w:p w:rsidR="005B1ED6" w:rsidRPr="00050BB6" w:rsidRDefault="005B1ED6" w:rsidP="005B1ED6">
      <w:pPr>
        <w:jc w:val="center"/>
        <w:rPr>
          <w:b/>
          <w:i/>
          <w:lang w:val="es-ES_tradnl"/>
        </w:rPr>
      </w:pPr>
    </w:p>
    <w:p w:rsidR="005B1ED6" w:rsidRPr="00050BB6" w:rsidRDefault="005B1ED6" w:rsidP="005B1ED6">
      <w:pPr>
        <w:jc w:val="both"/>
        <w:rPr>
          <w:lang w:val="es-ES_tradnl"/>
        </w:rPr>
      </w:pPr>
      <w:r w:rsidRPr="00050BB6">
        <w:rPr>
          <w:b/>
          <w:lang w:val="es-ES_tradnl"/>
        </w:rPr>
        <w:t>PRIMERO:</w:t>
      </w:r>
      <w:r w:rsidRPr="00050BB6">
        <w:rPr>
          <w:lang w:val="es-ES_tradnl"/>
        </w:rPr>
        <w:t xml:space="preserve"> Que el Plan Nacional de Desarrollo 2011-2014, establece la necesidad de modernizar la política social y articular los planes y programas que en este campo se implementan, para promover de una manera planificada y sistemática, el mejoramiento de la calidad de vida y el desarrollo social de las personas, familias y comunidades en situación de pobreza, riesgo y vulnerabilidad social.</w:t>
      </w:r>
    </w:p>
    <w:p w:rsidR="005B1ED6" w:rsidRDefault="005B1ED6" w:rsidP="005B1ED6">
      <w:pPr>
        <w:jc w:val="both"/>
        <w:rPr>
          <w:lang w:val="es-ES_tradnl"/>
        </w:rPr>
      </w:pPr>
    </w:p>
    <w:p w:rsidR="005B1ED6" w:rsidRPr="00050BB6" w:rsidRDefault="005B1ED6" w:rsidP="005B1ED6">
      <w:pPr>
        <w:jc w:val="both"/>
        <w:rPr>
          <w:lang w:val="es-ES_tradnl"/>
        </w:rPr>
      </w:pPr>
      <w:r w:rsidRPr="00050BB6">
        <w:rPr>
          <w:b/>
          <w:lang w:val="es-ES_tradnl"/>
        </w:rPr>
        <w:t>SEGUNDO:</w:t>
      </w:r>
      <w:r w:rsidRPr="00050BB6">
        <w:rPr>
          <w:lang w:val="es-ES_tradnl"/>
        </w:rPr>
        <w:t xml:space="preserve"> Que la superación de la pobreza es una responsabilidad social y no individual, que requiere de compromisos solidarios y de una participación conjunta</w:t>
      </w:r>
      <w:r>
        <w:rPr>
          <w:lang w:val="es-ES_tradnl"/>
        </w:rPr>
        <w:t>,</w:t>
      </w:r>
      <w:r w:rsidRPr="00050BB6">
        <w:rPr>
          <w:lang w:val="es-ES_tradnl"/>
        </w:rPr>
        <w:t xml:space="preserve"> entre diversos actores sociales, como entidades públicas y privadas, gobiernos locales, comunidades y familias, de conformidad con lo que establece la Ley 4760 en sus incisos 2 y 6.</w:t>
      </w:r>
    </w:p>
    <w:p w:rsidR="005B1ED6" w:rsidRPr="00050BB6" w:rsidRDefault="005B1ED6" w:rsidP="005B1ED6">
      <w:pPr>
        <w:jc w:val="both"/>
        <w:rPr>
          <w:lang w:val="es-ES_tradnl"/>
        </w:rPr>
      </w:pPr>
    </w:p>
    <w:p w:rsidR="005B1ED6" w:rsidRPr="00050BB6" w:rsidRDefault="005B1ED6" w:rsidP="005B1ED6">
      <w:pPr>
        <w:jc w:val="both"/>
        <w:rPr>
          <w:lang w:val="es-ES_tradnl"/>
        </w:rPr>
      </w:pPr>
      <w:r w:rsidRPr="00050BB6">
        <w:rPr>
          <w:b/>
          <w:lang w:val="es-ES_tradnl"/>
        </w:rPr>
        <w:t>TERCERO</w:t>
      </w:r>
      <w:r w:rsidRPr="00050BB6">
        <w:rPr>
          <w:lang w:val="es-ES_tradnl"/>
        </w:rPr>
        <w:t xml:space="preserve">: Que mediante oficio SGDS-1794-10-12 del 24 de octubre del 2012, el Lic. Juan Carlos Dengo González, Subgerente Desarrollo Social, </w:t>
      </w:r>
      <w:r w:rsidRPr="00050BB6">
        <w:t xml:space="preserve">somete para análisis, y consideración  del Consejo Directivo, la propuesta de </w:t>
      </w:r>
      <w:r w:rsidRPr="00050BB6">
        <w:rPr>
          <w:lang w:val="es-ES_tradnl"/>
        </w:rPr>
        <w:t xml:space="preserve">Convenio de Cooperación y Aporte Financiero entre el Instituto Mixto de Ayuda Social, el Ministerio de Obras Públicas y Transportes y el sujeto público Municipalidad de </w:t>
      </w:r>
      <w:proofErr w:type="spellStart"/>
      <w:r w:rsidRPr="00050BB6">
        <w:rPr>
          <w:lang w:val="es-ES_tradnl"/>
        </w:rPr>
        <w:t>Turrubares</w:t>
      </w:r>
      <w:proofErr w:type="spellEnd"/>
      <w:r>
        <w:rPr>
          <w:lang w:val="es-ES_tradnl"/>
        </w:rPr>
        <w:t>,</w:t>
      </w:r>
      <w:r w:rsidRPr="00050BB6">
        <w:rPr>
          <w:lang w:val="es-ES_tradnl"/>
        </w:rPr>
        <w:t xml:space="preserve"> para el Proyecto de Infraestructura Comunal denominado “Tercera Etapa del Puente Vehicular Pesado sobre el Río </w:t>
      </w:r>
      <w:proofErr w:type="spellStart"/>
      <w:r w:rsidRPr="00050BB6">
        <w:rPr>
          <w:lang w:val="es-ES_tradnl"/>
        </w:rPr>
        <w:t>Turrubares</w:t>
      </w:r>
      <w:proofErr w:type="spellEnd"/>
      <w:r w:rsidRPr="00050BB6">
        <w:rPr>
          <w:lang w:val="es-ES_tradnl"/>
        </w:rPr>
        <w:t>”; el mismo de conformidad con el oficio FPS-1015-10-12 de fecha 24 de octubre 2012, suscrito por el Lic. José Miguel Jiménez Araya de Formulación de Programas Sociales, refiriendo el cumplimiento de requisitos</w:t>
      </w:r>
      <w:r>
        <w:rPr>
          <w:lang w:val="es-ES_tradnl"/>
        </w:rPr>
        <w:t>,</w:t>
      </w:r>
      <w:r w:rsidRPr="00050BB6">
        <w:rPr>
          <w:lang w:val="es-ES_tradnl"/>
        </w:rPr>
        <w:t xml:space="preserve"> y dando el aval técnico correspondiente, para la ejecución del Proyecto, por un monto de </w:t>
      </w:r>
      <w:r>
        <w:rPr>
          <w:lang w:val="es-ES_tradnl"/>
        </w:rPr>
        <w:t xml:space="preserve">                </w:t>
      </w:r>
      <w:r w:rsidRPr="00050BB6">
        <w:rPr>
          <w:lang w:val="es-ES_tradnl"/>
        </w:rPr>
        <w:t xml:space="preserve">¢ 199.700.800,00 (ciento noventa y nueve millones setecientos mil ochocientos colones exactos). </w:t>
      </w:r>
    </w:p>
    <w:p w:rsidR="005B1ED6" w:rsidRPr="00050BB6" w:rsidRDefault="005B1ED6" w:rsidP="005B1ED6">
      <w:pPr>
        <w:jc w:val="both"/>
        <w:rPr>
          <w:lang w:val="es-ES_tradnl"/>
        </w:rPr>
      </w:pPr>
    </w:p>
    <w:p w:rsidR="005B1ED6" w:rsidRPr="00050BB6" w:rsidRDefault="005B1ED6" w:rsidP="005B1ED6">
      <w:pPr>
        <w:jc w:val="both"/>
        <w:rPr>
          <w:lang w:val="es-ES_tradnl"/>
        </w:rPr>
      </w:pPr>
      <w:r w:rsidRPr="00050BB6">
        <w:rPr>
          <w:b/>
        </w:rPr>
        <w:lastRenderedPageBreak/>
        <w:t>CUARTO:</w:t>
      </w:r>
      <w:r w:rsidRPr="00050BB6">
        <w:rPr>
          <w:lang w:val="es-ES_tradnl"/>
        </w:rPr>
        <w:t xml:space="preserve"> Que el objeto del </w:t>
      </w:r>
      <w:r>
        <w:rPr>
          <w:lang w:val="es-ES_tradnl"/>
        </w:rPr>
        <w:t>convenio</w:t>
      </w:r>
      <w:r w:rsidRPr="00050BB6">
        <w:rPr>
          <w:lang w:val="es-ES_tradnl"/>
        </w:rPr>
        <w:t xml:space="preserve"> es</w:t>
      </w:r>
      <w:r>
        <w:rPr>
          <w:lang w:val="es-ES_tradnl"/>
        </w:rPr>
        <w:t xml:space="preserve"> para</w:t>
      </w:r>
      <w:r w:rsidRPr="00050BB6">
        <w:rPr>
          <w:lang w:val="es-ES_tradnl"/>
        </w:rPr>
        <w:t xml:space="preserve"> la construcción de la tercera etapa del puente vehicular pesado sobre el río </w:t>
      </w:r>
      <w:proofErr w:type="spellStart"/>
      <w:r w:rsidRPr="00050BB6">
        <w:rPr>
          <w:lang w:val="es-ES_tradnl"/>
        </w:rPr>
        <w:t>Turrubares</w:t>
      </w:r>
      <w:proofErr w:type="spellEnd"/>
      <w:r w:rsidRPr="00050BB6">
        <w:rPr>
          <w:lang w:val="es-ES_tradnl"/>
        </w:rPr>
        <w:t>, con la finalidad de concluir la obra en construcción</w:t>
      </w:r>
      <w:r>
        <w:rPr>
          <w:lang w:val="es-ES_tradnl"/>
        </w:rPr>
        <w:t>,</w:t>
      </w:r>
      <w:r w:rsidRPr="00050BB6">
        <w:rPr>
          <w:lang w:val="es-ES_tradnl"/>
        </w:rPr>
        <w:t xml:space="preserve"> y  lograr de ésta manera que los vecinos de las comunidades aledañas al río, puedan realizar el paso por esta obra de manera segura, optimizando la calidad de vida de los habitantes que viven en sus alrededores. En este momento es una necesidad urgente que presenta el Cantón de </w:t>
      </w:r>
      <w:proofErr w:type="spellStart"/>
      <w:r w:rsidRPr="00050BB6">
        <w:rPr>
          <w:lang w:val="es-ES_tradnl"/>
        </w:rPr>
        <w:t>Turrubares</w:t>
      </w:r>
      <w:proofErr w:type="spellEnd"/>
      <w:r w:rsidRPr="00050BB6">
        <w:rPr>
          <w:lang w:val="es-ES_tradnl"/>
        </w:rPr>
        <w:t xml:space="preserve">, especialmente las familias que habitan en las comunidades de Lagunas, San Luis, San Francisco, San Pedro, San </w:t>
      </w:r>
      <w:proofErr w:type="spellStart"/>
      <w:r w:rsidRPr="00050BB6">
        <w:rPr>
          <w:lang w:val="es-ES_tradnl"/>
        </w:rPr>
        <w:t>Rafaél</w:t>
      </w:r>
      <w:proofErr w:type="spellEnd"/>
      <w:r w:rsidRPr="00050BB6">
        <w:rPr>
          <w:lang w:val="es-ES_tradnl"/>
        </w:rPr>
        <w:t xml:space="preserve">, Marcos Pérez, </w:t>
      </w:r>
      <w:proofErr w:type="spellStart"/>
      <w:r w:rsidRPr="00050BB6">
        <w:rPr>
          <w:lang w:val="es-ES_tradnl"/>
        </w:rPr>
        <w:t>Surtubal</w:t>
      </w:r>
      <w:proofErr w:type="spellEnd"/>
      <w:r w:rsidRPr="00050BB6">
        <w:rPr>
          <w:lang w:val="es-ES_tradnl"/>
        </w:rPr>
        <w:t xml:space="preserve"> y el Barro, comunidades que requieren de la construcción de este puente vehicular, debido a que por años los pobladores han tenido que sortear el paso por el rió a caballo, a pie, en moto, bicicleta y en carro cuando  la crecida del río lo permite.</w:t>
      </w:r>
    </w:p>
    <w:p w:rsidR="005B1ED6" w:rsidRPr="00050BB6" w:rsidRDefault="005B1ED6" w:rsidP="005B1ED6">
      <w:pPr>
        <w:jc w:val="both"/>
        <w:rPr>
          <w:lang w:val="es-ES_tradnl"/>
        </w:rPr>
      </w:pPr>
    </w:p>
    <w:p w:rsidR="005B1ED6" w:rsidRPr="00050BB6" w:rsidRDefault="005B1ED6" w:rsidP="005B1ED6">
      <w:pPr>
        <w:jc w:val="both"/>
        <w:rPr>
          <w:lang w:val="es-ES_tradnl"/>
        </w:rPr>
      </w:pPr>
      <w:r w:rsidRPr="00050BB6">
        <w:rPr>
          <w:lang w:val="es-ES_tradnl"/>
        </w:rPr>
        <w:t xml:space="preserve">Una de las grandes preocupaciones de los vecinos, es que muchas de las personas que viven en los alrededores, les toca a diario pasar a pie por el río, corriendo graves riesgos, como los estudiantes, personas con capacidades especiales que trabajan o estudian en </w:t>
      </w:r>
      <w:proofErr w:type="spellStart"/>
      <w:r w:rsidRPr="00050BB6">
        <w:rPr>
          <w:lang w:val="es-ES_tradnl"/>
        </w:rPr>
        <w:t>Orotina</w:t>
      </w:r>
      <w:proofErr w:type="spellEnd"/>
      <w:r w:rsidRPr="00050BB6">
        <w:rPr>
          <w:lang w:val="es-ES_tradnl"/>
        </w:rPr>
        <w:t xml:space="preserve">,  Jaco </w:t>
      </w:r>
      <w:proofErr w:type="spellStart"/>
      <w:r w:rsidRPr="00050BB6">
        <w:rPr>
          <w:lang w:val="es-ES_tradnl"/>
        </w:rPr>
        <w:t>etc</w:t>
      </w:r>
      <w:proofErr w:type="spellEnd"/>
      <w:r w:rsidRPr="00050BB6">
        <w:rPr>
          <w:lang w:val="es-ES_tradnl"/>
        </w:rPr>
        <w:t xml:space="preserve">, que deben desplazarse y no existe un puente por donde transitar con la seguridad del caso. Asimismo en época de lluvia, y ante la falta de un puente, las personas deben viajar más de una hora y atravesar varias quebradas  hasta llegar a </w:t>
      </w:r>
      <w:proofErr w:type="spellStart"/>
      <w:r w:rsidRPr="00050BB6">
        <w:rPr>
          <w:lang w:val="es-ES_tradnl"/>
        </w:rPr>
        <w:t>Puriscal</w:t>
      </w:r>
      <w:proofErr w:type="spellEnd"/>
      <w:r w:rsidRPr="00050BB6">
        <w:rPr>
          <w:lang w:val="es-ES_tradnl"/>
        </w:rPr>
        <w:t>, para realizar todo tipo de trámites, en cambio con la conclusión y habilit</w:t>
      </w:r>
      <w:r>
        <w:rPr>
          <w:lang w:val="es-ES_tradnl"/>
        </w:rPr>
        <w:t xml:space="preserve">ación del puente cruzarían éste, </w:t>
      </w:r>
      <w:r w:rsidRPr="00050BB6">
        <w:rPr>
          <w:lang w:val="es-ES_tradnl"/>
        </w:rPr>
        <w:t>y les tomaría menos tiempo el llegar</w:t>
      </w:r>
      <w:r>
        <w:rPr>
          <w:lang w:val="es-ES_tradnl"/>
        </w:rPr>
        <w:t xml:space="preserve">, </w:t>
      </w:r>
      <w:r w:rsidRPr="00050BB6">
        <w:rPr>
          <w:lang w:val="es-ES_tradnl"/>
        </w:rPr>
        <w:t xml:space="preserve">tanto a </w:t>
      </w:r>
      <w:proofErr w:type="spellStart"/>
      <w:r w:rsidRPr="00050BB6">
        <w:rPr>
          <w:lang w:val="es-ES_tradnl"/>
        </w:rPr>
        <w:t>Puriscal</w:t>
      </w:r>
      <w:proofErr w:type="spellEnd"/>
      <w:r w:rsidRPr="00050BB6">
        <w:rPr>
          <w:lang w:val="es-ES_tradnl"/>
        </w:rPr>
        <w:t xml:space="preserve"> como a </w:t>
      </w:r>
      <w:proofErr w:type="spellStart"/>
      <w:r w:rsidRPr="00050BB6">
        <w:rPr>
          <w:lang w:val="es-ES_tradnl"/>
        </w:rPr>
        <w:t>Orotina</w:t>
      </w:r>
      <w:proofErr w:type="spellEnd"/>
      <w:r w:rsidRPr="00050BB6">
        <w:rPr>
          <w:lang w:val="es-ES_tradnl"/>
        </w:rPr>
        <w:t>.</w:t>
      </w:r>
    </w:p>
    <w:p w:rsidR="005B1ED6" w:rsidRPr="00050BB6" w:rsidRDefault="005B1ED6" w:rsidP="005B1ED6">
      <w:pPr>
        <w:jc w:val="both"/>
        <w:rPr>
          <w:lang w:val="es-ES_tradnl"/>
        </w:rPr>
      </w:pPr>
    </w:p>
    <w:p w:rsidR="005B1ED6" w:rsidRPr="00050BB6" w:rsidRDefault="005B1ED6" w:rsidP="005B1ED6">
      <w:pPr>
        <w:jc w:val="both"/>
        <w:rPr>
          <w:lang w:val="es-ES_tradnl"/>
        </w:rPr>
      </w:pPr>
      <w:r w:rsidRPr="00050BB6">
        <w:rPr>
          <w:b/>
          <w:lang w:val="es-ES_tradnl"/>
        </w:rPr>
        <w:t>QUINTO</w:t>
      </w:r>
      <w:r w:rsidRPr="00050BB6">
        <w:rPr>
          <w:lang w:val="es-ES_tradnl"/>
        </w:rPr>
        <w:t xml:space="preserve">: Que según lo indicado por  la Profesional Ejecutora Roxana Arce Salazar, mediante el Informe Ejecutivo, la construcción de la tercera etapa del puente vehicular pesado sobre el río </w:t>
      </w:r>
      <w:proofErr w:type="spellStart"/>
      <w:r w:rsidRPr="00050BB6">
        <w:rPr>
          <w:lang w:val="es-ES_tradnl"/>
        </w:rPr>
        <w:t>Turrubares</w:t>
      </w:r>
      <w:proofErr w:type="spellEnd"/>
      <w:r w:rsidRPr="00050BB6">
        <w:rPr>
          <w:lang w:val="es-ES_tradnl"/>
        </w:rPr>
        <w:t xml:space="preserve">, se localiza en el Barrio </w:t>
      </w:r>
      <w:proofErr w:type="spellStart"/>
      <w:r w:rsidRPr="00050BB6">
        <w:rPr>
          <w:lang w:val="es-ES_tradnl"/>
        </w:rPr>
        <w:t>Coope</w:t>
      </w:r>
      <w:proofErr w:type="spellEnd"/>
      <w:r w:rsidRPr="00050BB6">
        <w:rPr>
          <w:lang w:val="es-ES_tradnl"/>
        </w:rPr>
        <w:t xml:space="preserve">-Barro, Distrito San Juan de Mata, Cantón  de </w:t>
      </w:r>
      <w:proofErr w:type="spellStart"/>
      <w:r w:rsidRPr="00050BB6">
        <w:rPr>
          <w:lang w:val="es-ES_tradnl"/>
        </w:rPr>
        <w:t>Turrubares</w:t>
      </w:r>
      <w:proofErr w:type="spellEnd"/>
      <w:r w:rsidRPr="00050BB6">
        <w:rPr>
          <w:lang w:val="es-ES_tradnl"/>
        </w:rPr>
        <w:t xml:space="preserve">, Provincia San José, el cual posee un IDS de 45.0% ocupando la posesión 356, ubicándose entre los </w:t>
      </w:r>
      <w:r>
        <w:rPr>
          <w:lang w:val="es-ES_tradnl"/>
        </w:rPr>
        <w:t>distritos</w:t>
      </w:r>
      <w:r w:rsidRPr="00050BB6">
        <w:rPr>
          <w:lang w:val="es-ES_tradnl"/>
        </w:rPr>
        <w:t xml:space="preserve"> de menor desarrollo social</w:t>
      </w:r>
      <w:r>
        <w:rPr>
          <w:lang w:val="es-ES_tradnl"/>
        </w:rPr>
        <w:t>.</w:t>
      </w:r>
      <w:r w:rsidRPr="00050BB6">
        <w:rPr>
          <w:lang w:val="es-ES_tradnl"/>
        </w:rPr>
        <w:t xml:space="preserve"> </w:t>
      </w:r>
    </w:p>
    <w:p w:rsidR="005B1ED6" w:rsidRPr="00050BB6" w:rsidRDefault="005B1ED6" w:rsidP="005B1ED6">
      <w:pPr>
        <w:jc w:val="both"/>
        <w:rPr>
          <w:lang w:val="es-ES_tradnl"/>
        </w:rPr>
      </w:pPr>
      <w:r w:rsidRPr="00050BB6">
        <w:rPr>
          <w:lang w:val="es-ES_tradnl"/>
        </w:rPr>
        <w:t xml:space="preserve"> </w:t>
      </w:r>
    </w:p>
    <w:p w:rsidR="005B1ED6" w:rsidRPr="00050BB6" w:rsidRDefault="005B1ED6" w:rsidP="005B1ED6">
      <w:pPr>
        <w:jc w:val="both"/>
        <w:rPr>
          <w:lang w:val="es-ES_tradnl"/>
        </w:rPr>
      </w:pPr>
      <w:r w:rsidRPr="00050BB6">
        <w:rPr>
          <w:b/>
          <w:lang w:val="es-ES_tradnl"/>
        </w:rPr>
        <w:t xml:space="preserve">SEXTO: </w:t>
      </w:r>
      <w:r w:rsidRPr="00050BB6">
        <w:rPr>
          <w:lang w:val="es-ES_tradnl"/>
        </w:rPr>
        <w:t>Que con este proyecto, se estarían beneficiando directamente 1.182 personas</w:t>
      </w:r>
      <w:r>
        <w:rPr>
          <w:lang w:val="es-ES_tradnl"/>
        </w:rPr>
        <w:t>,</w:t>
      </w:r>
      <w:r w:rsidRPr="00050BB6">
        <w:rPr>
          <w:lang w:val="es-ES_tradnl"/>
        </w:rPr>
        <w:t xml:space="preserve"> es decir</w:t>
      </w:r>
      <w:r>
        <w:rPr>
          <w:lang w:val="es-ES_tradnl"/>
        </w:rPr>
        <w:t>,</w:t>
      </w:r>
      <w:r w:rsidRPr="00050BB6">
        <w:rPr>
          <w:lang w:val="es-ES_tradnl"/>
        </w:rPr>
        <w:t xml:space="preserve"> unas 400 familias. Según el Sistema de Información de la Población Objetivo (SIPO), el  80% de estas  familias, se ubican en grupo 1 y 2 de pobreza y pobreza extrema. </w:t>
      </w:r>
    </w:p>
    <w:p w:rsidR="005B1ED6" w:rsidRDefault="005B1ED6" w:rsidP="005B1ED6">
      <w:pPr>
        <w:jc w:val="both"/>
        <w:rPr>
          <w:b/>
          <w:lang w:val="es-ES_tradnl"/>
        </w:rPr>
      </w:pPr>
    </w:p>
    <w:p w:rsidR="005B1ED6" w:rsidRPr="00050BB6" w:rsidRDefault="005B1ED6" w:rsidP="005B1ED6">
      <w:pPr>
        <w:jc w:val="both"/>
        <w:rPr>
          <w:lang w:val="es-ES_tradnl"/>
        </w:rPr>
      </w:pPr>
      <w:r w:rsidRPr="00050BB6">
        <w:rPr>
          <w:b/>
          <w:lang w:val="es-ES_tradnl"/>
        </w:rPr>
        <w:t xml:space="preserve">SETIMO: </w:t>
      </w:r>
      <w:r w:rsidRPr="00050BB6">
        <w:rPr>
          <w:lang w:val="es-ES_tradnl"/>
        </w:rPr>
        <w:t xml:space="preserve">Que para la construcción del puente, cuyo costo total es la suma de </w:t>
      </w:r>
      <w:r>
        <w:rPr>
          <w:lang w:val="es-ES_tradnl"/>
        </w:rPr>
        <w:t xml:space="preserve">                              </w:t>
      </w:r>
      <w:r w:rsidRPr="00050BB6">
        <w:rPr>
          <w:lang w:val="es-ES_tradnl"/>
        </w:rPr>
        <w:t>¢ 2.076.500.000,00 (dos Mil setenta y seis millones quinientos mil colones exactos), se cuenta con aportes de contrapartida, indicados en el resumen ejecutivo del expediente administrativo # 1665</w:t>
      </w:r>
      <w:r>
        <w:rPr>
          <w:lang w:val="es-ES_tradnl"/>
        </w:rPr>
        <w:t>,</w:t>
      </w:r>
      <w:r w:rsidRPr="00050BB6">
        <w:rPr>
          <w:lang w:val="es-ES_tradnl"/>
        </w:rPr>
        <w:t xml:space="preserve"> de la siguiente mane</w:t>
      </w:r>
      <w:r>
        <w:rPr>
          <w:lang w:val="es-ES_tradnl"/>
        </w:rPr>
        <w:t xml:space="preserve">ra: Municipalidad de </w:t>
      </w:r>
      <w:proofErr w:type="spellStart"/>
      <w:r>
        <w:rPr>
          <w:lang w:val="es-ES_tradnl"/>
        </w:rPr>
        <w:t>Turrubares</w:t>
      </w:r>
      <w:proofErr w:type="spellEnd"/>
      <w:r>
        <w:rPr>
          <w:lang w:val="es-ES_tradnl"/>
        </w:rPr>
        <w:t xml:space="preserve">                   </w:t>
      </w:r>
      <w:r w:rsidRPr="00050BB6">
        <w:rPr>
          <w:lang w:val="es-ES_tradnl"/>
        </w:rPr>
        <w:t xml:space="preserve">¢ 120.000.000,00, para pago de estudios preliminares del proyecto, estudio de planos y planos constructivos; Ministerio de Obras Públicas y Transportes ¢ 1.756.500.000,00, para pagos de estructura y soporte de los tres puentes Bailey. </w:t>
      </w:r>
    </w:p>
    <w:p w:rsidR="005B1ED6" w:rsidRPr="00050BB6" w:rsidRDefault="005B1ED6" w:rsidP="005B1ED6">
      <w:pPr>
        <w:jc w:val="both"/>
        <w:rPr>
          <w:b/>
        </w:rPr>
      </w:pPr>
    </w:p>
    <w:p w:rsidR="005B1ED6" w:rsidRPr="00050BB6" w:rsidRDefault="005B1ED6" w:rsidP="005B1ED6">
      <w:pPr>
        <w:jc w:val="both"/>
      </w:pPr>
      <w:r w:rsidRPr="00050BB6">
        <w:rPr>
          <w:b/>
        </w:rPr>
        <w:t>OCTAVO:</w:t>
      </w:r>
      <w:r w:rsidRPr="00050BB6">
        <w:t xml:space="preserve"> Que el Lic. Berny Vargas Mejía, Asesor Jurídico General, mediante oficio AJ-1396-10-2012 del 24 de octubre del 2012, traslada a la Subgerencia de Desarrollo Social, la Propuesta de Convenio a suscribir entre el IMAS, el Ministerio de Obras Públicas y Transportes y el sujeto público denominado Municipalidad de </w:t>
      </w:r>
      <w:proofErr w:type="spellStart"/>
      <w:r w:rsidRPr="00050BB6">
        <w:t>Turrubares</w:t>
      </w:r>
      <w:proofErr w:type="spellEnd"/>
      <w:r w:rsidRPr="00050BB6">
        <w:t xml:space="preserve">, para el proyecto de  Infraestructura Comunal denominado </w:t>
      </w:r>
      <w:r>
        <w:t>“Tercera E</w:t>
      </w:r>
      <w:r w:rsidRPr="00050BB6">
        <w:t xml:space="preserve">tapa del </w:t>
      </w:r>
      <w:r>
        <w:t>P</w:t>
      </w:r>
      <w:r w:rsidRPr="00050BB6">
        <w:t xml:space="preserve">uente </w:t>
      </w:r>
      <w:r>
        <w:lastRenderedPageBreak/>
        <w:t>V</w:t>
      </w:r>
      <w:r w:rsidRPr="00050BB6">
        <w:t xml:space="preserve">ehicular pesado sobre el río </w:t>
      </w:r>
      <w:proofErr w:type="spellStart"/>
      <w:r w:rsidRPr="00050BB6">
        <w:t>Turrubares</w:t>
      </w:r>
      <w:proofErr w:type="spellEnd"/>
      <w:r>
        <w:t>”</w:t>
      </w:r>
      <w:r w:rsidRPr="00050BB6">
        <w:t>,  el cual  cuenta con la constancia de Legalidad N° 074-2012 CC, manifestando a su vez el cumplimiento y legalidad del Ordenamiento Jurídico de su contenido.</w:t>
      </w:r>
    </w:p>
    <w:p w:rsidR="005B1ED6" w:rsidRPr="00050BB6" w:rsidRDefault="005B1ED6" w:rsidP="005B1ED6"/>
    <w:p w:rsidR="005B1ED6" w:rsidRPr="00CE1863" w:rsidRDefault="005B1ED6" w:rsidP="005B1ED6">
      <w:pPr>
        <w:jc w:val="center"/>
        <w:rPr>
          <w:b/>
          <w:i/>
          <w:lang w:val="es-ES_tradnl"/>
        </w:rPr>
      </w:pPr>
      <w:r w:rsidRPr="00CE1863">
        <w:rPr>
          <w:b/>
          <w:i/>
          <w:lang w:val="es-ES_tradnl"/>
        </w:rPr>
        <w:t>POR TANTO</w:t>
      </w:r>
      <w:r w:rsidR="00CE1863">
        <w:rPr>
          <w:b/>
          <w:i/>
          <w:lang w:val="es-ES_tradnl"/>
        </w:rPr>
        <w:t>,</w:t>
      </w:r>
    </w:p>
    <w:p w:rsidR="005B1ED6" w:rsidRDefault="005B1ED6" w:rsidP="005B1ED6">
      <w:pPr>
        <w:jc w:val="both"/>
        <w:rPr>
          <w:lang w:val="es-ES_tradnl"/>
        </w:rPr>
      </w:pPr>
      <w:r w:rsidRPr="00050BB6">
        <w:rPr>
          <w:b/>
          <w:lang w:val="es-ES_tradnl"/>
        </w:rPr>
        <w:t>Se acuerda</w:t>
      </w:r>
      <w:r>
        <w:rPr>
          <w:lang w:val="es-ES_tradnl"/>
        </w:rPr>
        <w:t>:</w:t>
      </w:r>
    </w:p>
    <w:p w:rsidR="005B1ED6" w:rsidRDefault="005B1ED6" w:rsidP="005B1ED6">
      <w:pPr>
        <w:jc w:val="both"/>
        <w:rPr>
          <w:lang w:val="es-ES_tradnl"/>
        </w:rPr>
      </w:pPr>
    </w:p>
    <w:p w:rsidR="005B1ED6" w:rsidRPr="00050BB6" w:rsidRDefault="005B1ED6" w:rsidP="005B1ED6">
      <w:pPr>
        <w:jc w:val="both"/>
        <w:rPr>
          <w:lang w:val="es-ES_tradnl"/>
        </w:rPr>
      </w:pPr>
      <w:r>
        <w:rPr>
          <w:lang w:val="es-ES_tradnl"/>
        </w:rPr>
        <w:t>A</w:t>
      </w:r>
      <w:r w:rsidRPr="00050BB6">
        <w:rPr>
          <w:lang w:val="es-ES_tradnl"/>
        </w:rPr>
        <w:t xml:space="preserve">probar el  Convenio de Cooperación y Aporte Financiero entre el Instituto Mixto de Ayuda Social (IMAS), El Ministerio de Obras Públicas y Transportes y el sujeto Público Municipalidad de </w:t>
      </w:r>
      <w:proofErr w:type="spellStart"/>
      <w:r w:rsidRPr="00050BB6">
        <w:rPr>
          <w:lang w:val="es-ES_tradnl"/>
        </w:rPr>
        <w:t>Turrubares</w:t>
      </w:r>
      <w:proofErr w:type="spellEnd"/>
      <w:r w:rsidRPr="00050BB6">
        <w:rPr>
          <w:lang w:val="es-ES_tradnl"/>
        </w:rPr>
        <w:t xml:space="preserve">, para el Proyecto de Infraestructura Comunal denominado “Tercera Etapa del Puente Vehicular Pesado sobre el Río </w:t>
      </w:r>
      <w:proofErr w:type="spellStart"/>
      <w:r w:rsidRPr="00050BB6">
        <w:rPr>
          <w:lang w:val="es-ES_tradnl"/>
        </w:rPr>
        <w:t>Turrubares</w:t>
      </w:r>
      <w:proofErr w:type="spellEnd"/>
      <w:r w:rsidRPr="00050BB6">
        <w:rPr>
          <w:lang w:val="es-ES_tradnl"/>
        </w:rPr>
        <w:t>”, por un monto de ¢ 199.700.800.00 (ciento noventa y nueve millones setecientos mil ochocientos colones exactos).</w:t>
      </w:r>
    </w:p>
    <w:p w:rsidR="005B1ED6" w:rsidRDefault="005B1ED6" w:rsidP="005B1ED6">
      <w:pPr>
        <w:jc w:val="both"/>
        <w:rPr>
          <w:lang w:val="es-ES_tradnl"/>
        </w:rPr>
      </w:pPr>
    </w:p>
    <w:p w:rsidR="005B1ED6" w:rsidRDefault="005B1ED6" w:rsidP="005B1ED6">
      <w:pPr>
        <w:jc w:val="both"/>
      </w:pPr>
      <w:r>
        <w:t>El señor Presidente somete a votación el anterior de acuerdo.</w:t>
      </w:r>
    </w:p>
    <w:p w:rsidR="005B1ED6" w:rsidRDefault="005B1ED6" w:rsidP="005B1ED6">
      <w:pPr>
        <w:jc w:val="both"/>
      </w:pPr>
    </w:p>
    <w:p w:rsidR="005B1ED6" w:rsidRDefault="005B1ED6" w:rsidP="005B1ED6">
      <w:pPr>
        <w:tabs>
          <w:tab w:val="left" w:pos="10080"/>
        </w:tabs>
        <w:ind w:right="44"/>
        <w:jc w:val="both"/>
        <w:outlineLvl w:val="0"/>
        <w:rPr>
          <w:lang w:val="es-CR"/>
        </w:rPr>
      </w:pPr>
      <w:r w:rsidRPr="00E33384">
        <w:rPr>
          <w:lang w:val="es-CR"/>
        </w:rPr>
        <w:t xml:space="preserve">Los señores Directores: Dr. Fernando Marín Rojas, Licda. Rose Mary Ruiz Bravo, Licda. </w:t>
      </w:r>
      <w:r>
        <w:rPr>
          <w:lang w:val="es-CR"/>
        </w:rPr>
        <w:t>Mayra González León</w:t>
      </w:r>
      <w:r w:rsidRPr="00E33384">
        <w:rPr>
          <w:lang w:val="es-CR"/>
        </w:rPr>
        <w:t xml:space="preserve">, </w:t>
      </w:r>
      <w:r>
        <w:rPr>
          <w:lang w:val="es-CR"/>
        </w:rPr>
        <w:t>Licda. Floribeth Venegas Soto, Licda. María Eugenia Badilla Rojas,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del señor Presidente, los señores Directoras  declaran firme el anterior acuerdo.</w:t>
      </w:r>
    </w:p>
    <w:p w:rsidR="005B1ED6" w:rsidRPr="005C5948" w:rsidRDefault="005B1ED6" w:rsidP="005B1ED6">
      <w:pPr>
        <w:jc w:val="both"/>
        <w:rPr>
          <w:lang w:val="es-CR"/>
        </w:rPr>
      </w:pPr>
    </w:p>
    <w:p w:rsidR="005B1ED6" w:rsidRDefault="005B1ED6" w:rsidP="005B1ED6">
      <w:pPr>
        <w:jc w:val="both"/>
      </w:pPr>
    </w:p>
    <w:p w:rsidR="005B1ED6" w:rsidRPr="00A35A7E" w:rsidRDefault="005B1ED6" w:rsidP="005B1ED6">
      <w:pPr>
        <w:jc w:val="both"/>
        <w:rPr>
          <w:rStyle w:val="CharacterStyle1"/>
          <w:b/>
          <w:i/>
          <w:spacing w:val="-1"/>
          <w:w w:val="110"/>
        </w:rPr>
      </w:pPr>
      <w:r w:rsidRPr="00A35A7E">
        <w:rPr>
          <w:rStyle w:val="CharacterStyle1"/>
          <w:b/>
          <w:i/>
          <w:spacing w:val="-1"/>
          <w:w w:val="110"/>
        </w:rPr>
        <w:t>5.2. ANÁLISIS DE AUTORIZACIÓN DE LEVANTAMIENTOS DE LIMITACIONES, SEGREGACIÓN DONACIÓN Y TRASPASO DE INMUEBLE PROPIEDAD DE LA INSTITUCIÓN, SEGÚN RESOLUCIONES NOS. 0077, 0078, 0079, 0080, 0081, 0082, 0083 Y 0084-10-12.</w:t>
      </w:r>
    </w:p>
    <w:p w:rsidR="005B1ED6" w:rsidRDefault="005B1ED6" w:rsidP="005B1ED6">
      <w:pPr>
        <w:jc w:val="both"/>
      </w:pPr>
    </w:p>
    <w:p w:rsidR="005B1ED6" w:rsidRDefault="005B1ED6" w:rsidP="005B1ED6">
      <w:pPr>
        <w:jc w:val="both"/>
      </w:pPr>
      <w:r>
        <w:t>Se retira momentáneamente de la sala de sesiones el señor Presidente Ejecutivo.</w:t>
      </w:r>
    </w:p>
    <w:p w:rsidR="005B1ED6" w:rsidRDefault="005B1ED6" w:rsidP="005B1ED6">
      <w:pPr>
        <w:jc w:val="both"/>
      </w:pPr>
    </w:p>
    <w:p w:rsidR="005B1ED6" w:rsidRDefault="005B1ED6" w:rsidP="005B1ED6">
      <w:pPr>
        <w:jc w:val="both"/>
      </w:pPr>
      <w:proofErr w:type="gramStart"/>
      <w:r>
        <w:t>1-)</w:t>
      </w:r>
      <w:proofErr w:type="gramEnd"/>
      <w:r>
        <w:t xml:space="preserve"> La Licda. Mayra Trejos procede con la lectura del proyecto de acuerdo de la resolución No. 0077-10-12.</w:t>
      </w:r>
    </w:p>
    <w:p w:rsidR="005B1ED6" w:rsidRDefault="005B1ED6" w:rsidP="005B1ED6">
      <w:pPr>
        <w:jc w:val="both"/>
        <w:rPr>
          <w:b/>
          <w:i/>
        </w:rPr>
      </w:pPr>
    </w:p>
    <w:p w:rsidR="005B1ED6" w:rsidRDefault="005B1ED6" w:rsidP="005B1ED6">
      <w:pPr>
        <w:jc w:val="both"/>
        <w:rPr>
          <w:b/>
          <w:i/>
        </w:rPr>
      </w:pPr>
      <w:r w:rsidRPr="00B97E7A">
        <w:rPr>
          <w:b/>
          <w:i/>
        </w:rPr>
        <w:t>ACUERDO CD 44</w:t>
      </w:r>
      <w:r>
        <w:rPr>
          <w:b/>
          <w:i/>
        </w:rPr>
        <w:t>7</w:t>
      </w:r>
      <w:r w:rsidRPr="00B97E7A">
        <w:rPr>
          <w:b/>
          <w:i/>
        </w:rPr>
        <w:t>-10-2012</w:t>
      </w:r>
    </w:p>
    <w:p w:rsidR="00CE1863" w:rsidRPr="00B97E7A" w:rsidRDefault="00CE1863" w:rsidP="005B1ED6">
      <w:pPr>
        <w:jc w:val="both"/>
        <w:rPr>
          <w:b/>
          <w:i/>
        </w:rPr>
      </w:pPr>
    </w:p>
    <w:p w:rsidR="005B1ED6" w:rsidRPr="00525FF5" w:rsidRDefault="005B1ED6" w:rsidP="005B1ED6">
      <w:pPr>
        <w:pStyle w:val="Ttulo1"/>
      </w:pPr>
      <w:r w:rsidRPr="00525FF5">
        <w:t>POR TANTO</w:t>
      </w:r>
      <w:r w:rsidR="00CE1863">
        <w:t>,</w:t>
      </w:r>
    </w:p>
    <w:p w:rsidR="005B1ED6" w:rsidRPr="00525FF5" w:rsidRDefault="005B1ED6" w:rsidP="005B1ED6">
      <w:r w:rsidRPr="00525FF5">
        <w:t>Se acuerda:</w:t>
      </w:r>
    </w:p>
    <w:p w:rsidR="005B1ED6" w:rsidRDefault="005B1ED6" w:rsidP="005B1ED6">
      <w:pPr>
        <w:pStyle w:val="Textoindependiente"/>
        <w:rPr>
          <w:sz w:val="24"/>
        </w:rPr>
      </w:pPr>
    </w:p>
    <w:p w:rsidR="005B1ED6" w:rsidRPr="00525FF5" w:rsidRDefault="005B1ED6" w:rsidP="005B1ED6">
      <w:pPr>
        <w:pStyle w:val="Textoindependiente"/>
        <w:rPr>
          <w:sz w:val="24"/>
        </w:rPr>
      </w:pPr>
      <w:r w:rsidRPr="00525FF5">
        <w:rPr>
          <w:sz w:val="24"/>
        </w:rPr>
        <w:t>Acoger la recomendación del Lic. José Miguel Jiménez Araya de Formulación de Programas Sociales, del Asesor Jurídico General</w:t>
      </w:r>
      <w:r>
        <w:rPr>
          <w:sz w:val="24"/>
        </w:rPr>
        <w:t>,</w:t>
      </w:r>
      <w:r w:rsidRPr="00525FF5">
        <w:rPr>
          <w:sz w:val="24"/>
        </w:rPr>
        <w:t xml:space="preserve">  Lic. Berny Vargas Mejía, en lo que respecta al cumplimiento de requisitos documentales para el beneficio y del Subgerente de Desarrollo Social Lic. Juan Carlos Dengo González de la resolución 0077-10-12 del  09 de octubre del 2012, la cual forma parte integral del acto que fundamenta el presente acuerdo y autorizar  la  segregación y donación de dos lotes, que son parte de la finca </w:t>
      </w:r>
      <w:r w:rsidRPr="00525FF5">
        <w:rPr>
          <w:sz w:val="24"/>
        </w:rPr>
        <w:lastRenderedPageBreak/>
        <w:t>inscrita en el Partido de Puntarenas, folio real 47603-000,  propiedad del Instituto Mixto de Ayuda Social, a las familias beneficiarias que se describe a continuación:</w:t>
      </w:r>
    </w:p>
    <w:p w:rsidR="005B1ED6" w:rsidRPr="00525FF5" w:rsidRDefault="005B1ED6" w:rsidP="005B1ED6">
      <w:pPr>
        <w:pStyle w:val="Textoindependiente"/>
        <w:rPr>
          <w:sz w:val="24"/>
        </w:rPr>
      </w:pP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gridCol w:w="1134"/>
        <w:gridCol w:w="709"/>
        <w:gridCol w:w="1559"/>
        <w:gridCol w:w="1276"/>
        <w:gridCol w:w="851"/>
      </w:tblGrid>
      <w:tr w:rsidR="005B1ED6" w:rsidRPr="00525FF5" w:rsidTr="00B74FB9">
        <w:tc>
          <w:tcPr>
            <w:tcW w:w="2835" w:type="dxa"/>
          </w:tcPr>
          <w:p w:rsidR="005B1ED6" w:rsidRPr="00E63EBB" w:rsidRDefault="005B1ED6" w:rsidP="00B74FB9">
            <w:pPr>
              <w:jc w:val="center"/>
              <w:rPr>
                <w:b/>
                <w:bCs/>
                <w:sz w:val="20"/>
                <w:szCs w:val="20"/>
              </w:rPr>
            </w:pPr>
            <w:r w:rsidRPr="00E63EBB">
              <w:rPr>
                <w:b/>
                <w:bCs/>
                <w:sz w:val="20"/>
                <w:szCs w:val="20"/>
              </w:rPr>
              <w:t>Nombre</w:t>
            </w:r>
          </w:p>
        </w:tc>
        <w:tc>
          <w:tcPr>
            <w:tcW w:w="1134" w:type="dxa"/>
          </w:tcPr>
          <w:p w:rsidR="005B1ED6" w:rsidRPr="00E63EBB" w:rsidRDefault="005B1ED6" w:rsidP="00B74FB9">
            <w:pPr>
              <w:jc w:val="center"/>
              <w:rPr>
                <w:b/>
                <w:bCs/>
                <w:sz w:val="20"/>
                <w:szCs w:val="20"/>
              </w:rPr>
            </w:pPr>
            <w:r w:rsidRPr="00E63EBB">
              <w:rPr>
                <w:b/>
                <w:bCs/>
                <w:sz w:val="20"/>
                <w:szCs w:val="20"/>
              </w:rPr>
              <w:t>Cédula</w:t>
            </w:r>
          </w:p>
        </w:tc>
        <w:tc>
          <w:tcPr>
            <w:tcW w:w="709" w:type="dxa"/>
          </w:tcPr>
          <w:p w:rsidR="005B1ED6" w:rsidRPr="00E63EBB" w:rsidRDefault="005B1ED6" w:rsidP="00B74FB9">
            <w:pPr>
              <w:jc w:val="center"/>
              <w:rPr>
                <w:b/>
                <w:bCs/>
                <w:sz w:val="20"/>
                <w:szCs w:val="20"/>
              </w:rPr>
            </w:pPr>
            <w:r w:rsidRPr="00E63EBB">
              <w:rPr>
                <w:b/>
                <w:bCs/>
                <w:sz w:val="20"/>
                <w:szCs w:val="20"/>
              </w:rPr>
              <w:t>Lote</w:t>
            </w:r>
          </w:p>
          <w:p w:rsidR="005B1ED6" w:rsidRPr="00E63EBB" w:rsidRDefault="005B1ED6" w:rsidP="00B74FB9">
            <w:pPr>
              <w:jc w:val="center"/>
              <w:rPr>
                <w:b/>
                <w:bCs/>
                <w:sz w:val="20"/>
                <w:szCs w:val="20"/>
              </w:rPr>
            </w:pPr>
            <w:r w:rsidRPr="00E63EBB">
              <w:rPr>
                <w:b/>
                <w:bCs/>
                <w:sz w:val="20"/>
                <w:szCs w:val="20"/>
              </w:rPr>
              <w:t>Nº</w:t>
            </w:r>
          </w:p>
        </w:tc>
        <w:tc>
          <w:tcPr>
            <w:tcW w:w="1559" w:type="dxa"/>
          </w:tcPr>
          <w:p w:rsidR="005B1ED6" w:rsidRPr="00E63EBB" w:rsidRDefault="005B1ED6" w:rsidP="00B74FB9">
            <w:pPr>
              <w:jc w:val="center"/>
              <w:rPr>
                <w:b/>
                <w:bCs/>
                <w:sz w:val="20"/>
                <w:szCs w:val="20"/>
              </w:rPr>
            </w:pPr>
            <w:r w:rsidRPr="00E63EBB">
              <w:rPr>
                <w:b/>
                <w:bCs/>
                <w:sz w:val="20"/>
                <w:szCs w:val="20"/>
              </w:rPr>
              <w:t xml:space="preserve">Plano de </w:t>
            </w:r>
          </w:p>
          <w:p w:rsidR="005B1ED6" w:rsidRPr="00E63EBB" w:rsidRDefault="005B1ED6" w:rsidP="00B74FB9">
            <w:pPr>
              <w:jc w:val="center"/>
              <w:rPr>
                <w:b/>
                <w:bCs/>
                <w:sz w:val="20"/>
                <w:szCs w:val="20"/>
              </w:rPr>
            </w:pPr>
            <w:r w:rsidRPr="00E63EBB">
              <w:rPr>
                <w:b/>
                <w:bCs/>
                <w:sz w:val="20"/>
                <w:szCs w:val="20"/>
              </w:rPr>
              <w:t>Catastro</w:t>
            </w:r>
          </w:p>
        </w:tc>
        <w:tc>
          <w:tcPr>
            <w:tcW w:w="1276" w:type="dxa"/>
          </w:tcPr>
          <w:p w:rsidR="005B1ED6" w:rsidRPr="00E63EBB" w:rsidRDefault="005B1ED6" w:rsidP="00B74FB9">
            <w:pPr>
              <w:jc w:val="center"/>
              <w:rPr>
                <w:b/>
                <w:bCs/>
                <w:sz w:val="20"/>
                <w:szCs w:val="20"/>
              </w:rPr>
            </w:pPr>
            <w:r w:rsidRPr="00E63EBB">
              <w:rPr>
                <w:b/>
                <w:bCs/>
                <w:sz w:val="20"/>
                <w:szCs w:val="20"/>
              </w:rPr>
              <w:t>Parte del</w:t>
            </w:r>
          </w:p>
          <w:p w:rsidR="005B1ED6" w:rsidRPr="00E63EBB" w:rsidRDefault="005B1ED6" w:rsidP="00B74FB9">
            <w:pPr>
              <w:jc w:val="center"/>
              <w:rPr>
                <w:b/>
                <w:bCs/>
                <w:sz w:val="20"/>
                <w:szCs w:val="20"/>
              </w:rPr>
            </w:pPr>
            <w:r w:rsidRPr="00E63EBB">
              <w:rPr>
                <w:b/>
                <w:bCs/>
                <w:sz w:val="20"/>
                <w:szCs w:val="20"/>
              </w:rPr>
              <w:t>Folio Real</w:t>
            </w:r>
          </w:p>
        </w:tc>
        <w:tc>
          <w:tcPr>
            <w:tcW w:w="851" w:type="dxa"/>
          </w:tcPr>
          <w:p w:rsidR="005B1ED6" w:rsidRPr="00E63EBB" w:rsidRDefault="005B1ED6" w:rsidP="00B74FB9">
            <w:pPr>
              <w:jc w:val="center"/>
              <w:rPr>
                <w:b/>
                <w:bCs/>
                <w:sz w:val="20"/>
                <w:szCs w:val="20"/>
              </w:rPr>
            </w:pPr>
            <w:r w:rsidRPr="00E63EBB">
              <w:rPr>
                <w:b/>
                <w:bCs/>
                <w:sz w:val="20"/>
                <w:szCs w:val="20"/>
              </w:rPr>
              <w:t>Área</w:t>
            </w:r>
          </w:p>
          <w:p w:rsidR="005B1ED6" w:rsidRPr="00E63EBB" w:rsidRDefault="005B1ED6" w:rsidP="00B74FB9">
            <w:pPr>
              <w:jc w:val="center"/>
              <w:rPr>
                <w:b/>
                <w:bCs/>
                <w:sz w:val="20"/>
                <w:szCs w:val="20"/>
              </w:rPr>
            </w:pPr>
            <w:r w:rsidRPr="00E63EBB">
              <w:rPr>
                <w:b/>
                <w:bCs/>
                <w:sz w:val="20"/>
                <w:szCs w:val="20"/>
              </w:rPr>
              <w:t>m²</w:t>
            </w:r>
          </w:p>
        </w:tc>
      </w:tr>
      <w:tr w:rsidR="005B1ED6" w:rsidRPr="00525FF5" w:rsidTr="00B74FB9">
        <w:tc>
          <w:tcPr>
            <w:tcW w:w="2835" w:type="dxa"/>
          </w:tcPr>
          <w:p w:rsidR="005B1ED6" w:rsidRPr="00E63EBB" w:rsidRDefault="005B1ED6" w:rsidP="00B74FB9">
            <w:pPr>
              <w:rPr>
                <w:bCs/>
                <w:sz w:val="20"/>
                <w:szCs w:val="20"/>
              </w:rPr>
            </w:pPr>
            <w:r w:rsidRPr="00E63EBB">
              <w:rPr>
                <w:bCs/>
                <w:sz w:val="20"/>
                <w:szCs w:val="20"/>
              </w:rPr>
              <w:t xml:space="preserve">Castillo Salazar </w:t>
            </w:r>
            <w:proofErr w:type="spellStart"/>
            <w:r w:rsidRPr="00E63EBB">
              <w:rPr>
                <w:bCs/>
                <w:sz w:val="20"/>
                <w:szCs w:val="20"/>
              </w:rPr>
              <w:t>Dignorah</w:t>
            </w:r>
            <w:proofErr w:type="spellEnd"/>
            <w:r w:rsidRPr="00E63EBB">
              <w:rPr>
                <w:bCs/>
                <w:sz w:val="20"/>
                <w:szCs w:val="20"/>
              </w:rPr>
              <w:t xml:space="preserve">  c/c</w:t>
            </w:r>
          </w:p>
          <w:p w:rsidR="005B1ED6" w:rsidRPr="00E63EBB" w:rsidRDefault="005B1ED6" w:rsidP="00B74FB9">
            <w:pPr>
              <w:rPr>
                <w:bCs/>
                <w:sz w:val="20"/>
                <w:szCs w:val="20"/>
              </w:rPr>
            </w:pPr>
            <w:r w:rsidRPr="00E63EBB">
              <w:rPr>
                <w:bCs/>
                <w:sz w:val="20"/>
                <w:szCs w:val="20"/>
              </w:rPr>
              <w:t xml:space="preserve">Salazar Castillo </w:t>
            </w:r>
            <w:proofErr w:type="spellStart"/>
            <w:r w:rsidRPr="00E63EBB">
              <w:rPr>
                <w:bCs/>
                <w:sz w:val="20"/>
                <w:szCs w:val="20"/>
              </w:rPr>
              <w:t>Dignorah</w:t>
            </w:r>
            <w:proofErr w:type="spellEnd"/>
          </w:p>
        </w:tc>
        <w:tc>
          <w:tcPr>
            <w:tcW w:w="1134" w:type="dxa"/>
          </w:tcPr>
          <w:p w:rsidR="005B1ED6" w:rsidRPr="00E63EBB" w:rsidRDefault="005B1ED6" w:rsidP="00B74FB9">
            <w:pPr>
              <w:rPr>
                <w:bCs/>
                <w:sz w:val="20"/>
                <w:szCs w:val="20"/>
              </w:rPr>
            </w:pPr>
            <w:r w:rsidRPr="00E63EBB">
              <w:rPr>
                <w:bCs/>
                <w:sz w:val="20"/>
                <w:szCs w:val="20"/>
              </w:rPr>
              <w:t xml:space="preserve">  6-116-510</w:t>
            </w:r>
          </w:p>
        </w:tc>
        <w:tc>
          <w:tcPr>
            <w:tcW w:w="709" w:type="dxa"/>
          </w:tcPr>
          <w:p w:rsidR="005B1ED6" w:rsidRPr="00E63EBB" w:rsidRDefault="005B1ED6" w:rsidP="00B74FB9">
            <w:pPr>
              <w:rPr>
                <w:bCs/>
                <w:sz w:val="20"/>
                <w:szCs w:val="20"/>
              </w:rPr>
            </w:pPr>
            <w:r w:rsidRPr="00E63EBB">
              <w:rPr>
                <w:bCs/>
                <w:sz w:val="20"/>
                <w:szCs w:val="20"/>
              </w:rPr>
              <w:t xml:space="preserve">   s/n</w:t>
            </w:r>
          </w:p>
        </w:tc>
        <w:tc>
          <w:tcPr>
            <w:tcW w:w="1559" w:type="dxa"/>
          </w:tcPr>
          <w:p w:rsidR="005B1ED6" w:rsidRPr="00E63EBB" w:rsidRDefault="005B1ED6" w:rsidP="00B74FB9">
            <w:pPr>
              <w:rPr>
                <w:bCs/>
                <w:sz w:val="20"/>
                <w:szCs w:val="20"/>
              </w:rPr>
            </w:pPr>
            <w:r w:rsidRPr="00E63EBB">
              <w:rPr>
                <w:bCs/>
                <w:sz w:val="20"/>
                <w:szCs w:val="20"/>
              </w:rPr>
              <w:t xml:space="preserve"> P-1544584-2011</w:t>
            </w:r>
          </w:p>
        </w:tc>
        <w:tc>
          <w:tcPr>
            <w:tcW w:w="1276" w:type="dxa"/>
          </w:tcPr>
          <w:p w:rsidR="005B1ED6" w:rsidRPr="00E63EBB" w:rsidRDefault="005B1ED6" w:rsidP="00B74FB9">
            <w:pPr>
              <w:rPr>
                <w:bCs/>
                <w:sz w:val="20"/>
                <w:szCs w:val="20"/>
              </w:rPr>
            </w:pPr>
            <w:r w:rsidRPr="00E63EBB">
              <w:rPr>
                <w:bCs/>
                <w:sz w:val="20"/>
                <w:szCs w:val="20"/>
              </w:rPr>
              <w:t>6-47603-000</w:t>
            </w:r>
          </w:p>
        </w:tc>
        <w:tc>
          <w:tcPr>
            <w:tcW w:w="851" w:type="dxa"/>
          </w:tcPr>
          <w:p w:rsidR="005B1ED6" w:rsidRPr="00E63EBB" w:rsidRDefault="005B1ED6" w:rsidP="00B74FB9">
            <w:pPr>
              <w:rPr>
                <w:bCs/>
                <w:sz w:val="20"/>
                <w:szCs w:val="20"/>
              </w:rPr>
            </w:pPr>
            <w:r w:rsidRPr="00E63EBB">
              <w:rPr>
                <w:bCs/>
                <w:sz w:val="20"/>
                <w:szCs w:val="20"/>
              </w:rPr>
              <w:t xml:space="preserve">316.00 </w:t>
            </w:r>
          </w:p>
        </w:tc>
      </w:tr>
      <w:tr w:rsidR="005B1ED6" w:rsidRPr="00525FF5" w:rsidTr="00B74FB9">
        <w:tc>
          <w:tcPr>
            <w:tcW w:w="2835" w:type="dxa"/>
          </w:tcPr>
          <w:p w:rsidR="005B1ED6" w:rsidRPr="00E63EBB" w:rsidRDefault="005B1ED6" w:rsidP="00B74FB9">
            <w:pPr>
              <w:rPr>
                <w:bCs/>
                <w:sz w:val="20"/>
                <w:szCs w:val="20"/>
              </w:rPr>
            </w:pPr>
            <w:r w:rsidRPr="00E63EBB">
              <w:rPr>
                <w:bCs/>
                <w:sz w:val="20"/>
                <w:szCs w:val="20"/>
              </w:rPr>
              <w:t xml:space="preserve">Salazar Castillo </w:t>
            </w:r>
            <w:proofErr w:type="spellStart"/>
            <w:r w:rsidRPr="00E63EBB">
              <w:rPr>
                <w:bCs/>
                <w:sz w:val="20"/>
                <w:szCs w:val="20"/>
              </w:rPr>
              <w:t>Gelin</w:t>
            </w:r>
            <w:proofErr w:type="spellEnd"/>
            <w:r w:rsidRPr="00E63EBB">
              <w:rPr>
                <w:bCs/>
                <w:sz w:val="20"/>
                <w:szCs w:val="20"/>
              </w:rPr>
              <w:t xml:space="preserve">     c/c</w:t>
            </w:r>
          </w:p>
          <w:p w:rsidR="005B1ED6" w:rsidRPr="00E63EBB" w:rsidRDefault="005B1ED6" w:rsidP="00B74FB9">
            <w:pPr>
              <w:rPr>
                <w:bCs/>
                <w:sz w:val="20"/>
                <w:szCs w:val="20"/>
              </w:rPr>
            </w:pPr>
            <w:r w:rsidRPr="00E63EBB">
              <w:rPr>
                <w:bCs/>
                <w:sz w:val="20"/>
                <w:szCs w:val="20"/>
              </w:rPr>
              <w:t xml:space="preserve">Salazar Castillo Hellen </w:t>
            </w:r>
            <w:proofErr w:type="spellStart"/>
            <w:r w:rsidRPr="00E63EBB">
              <w:rPr>
                <w:bCs/>
                <w:sz w:val="20"/>
                <w:szCs w:val="20"/>
              </w:rPr>
              <w:t>Yorleni</w:t>
            </w:r>
            <w:proofErr w:type="spellEnd"/>
          </w:p>
        </w:tc>
        <w:tc>
          <w:tcPr>
            <w:tcW w:w="1134" w:type="dxa"/>
          </w:tcPr>
          <w:p w:rsidR="005B1ED6" w:rsidRPr="00E63EBB" w:rsidRDefault="005B1ED6" w:rsidP="00B74FB9">
            <w:pPr>
              <w:rPr>
                <w:bCs/>
                <w:sz w:val="20"/>
                <w:szCs w:val="20"/>
              </w:rPr>
            </w:pPr>
            <w:r w:rsidRPr="00E63EBB">
              <w:rPr>
                <w:bCs/>
                <w:sz w:val="20"/>
                <w:szCs w:val="20"/>
              </w:rPr>
              <w:t xml:space="preserve">  6-283-847</w:t>
            </w:r>
          </w:p>
        </w:tc>
        <w:tc>
          <w:tcPr>
            <w:tcW w:w="709" w:type="dxa"/>
          </w:tcPr>
          <w:p w:rsidR="005B1ED6" w:rsidRPr="00E63EBB" w:rsidRDefault="005B1ED6" w:rsidP="00B74FB9">
            <w:pPr>
              <w:rPr>
                <w:bCs/>
                <w:sz w:val="20"/>
                <w:szCs w:val="20"/>
              </w:rPr>
            </w:pPr>
            <w:r w:rsidRPr="00E63EBB">
              <w:rPr>
                <w:bCs/>
                <w:sz w:val="20"/>
                <w:szCs w:val="20"/>
              </w:rPr>
              <w:t xml:space="preserve">   s/n</w:t>
            </w:r>
          </w:p>
        </w:tc>
        <w:tc>
          <w:tcPr>
            <w:tcW w:w="1559" w:type="dxa"/>
          </w:tcPr>
          <w:p w:rsidR="005B1ED6" w:rsidRPr="00E63EBB" w:rsidRDefault="005B1ED6" w:rsidP="00B74FB9">
            <w:pPr>
              <w:rPr>
                <w:bCs/>
                <w:sz w:val="20"/>
                <w:szCs w:val="20"/>
              </w:rPr>
            </w:pPr>
            <w:r w:rsidRPr="00E63EBB">
              <w:rPr>
                <w:bCs/>
                <w:sz w:val="20"/>
                <w:szCs w:val="20"/>
              </w:rPr>
              <w:t>P-1544583-2011</w:t>
            </w:r>
          </w:p>
        </w:tc>
        <w:tc>
          <w:tcPr>
            <w:tcW w:w="1276" w:type="dxa"/>
          </w:tcPr>
          <w:p w:rsidR="005B1ED6" w:rsidRPr="00E63EBB" w:rsidRDefault="005B1ED6" w:rsidP="00B74FB9">
            <w:pPr>
              <w:rPr>
                <w:bCs/>
                <w:sz w:val="20"/>
                <w:szCs w:val="20"/>
              </w:rPr>
            </w:pPr>
            <w:r w:rsidRPr="00E63EBB">
              <w:rPr>
                <w:bCs/>
                <w:sz w:val="20"/>
                <w:szCs w:val="20"/>
              </w:rPr>
              <w:t xml:space="preserve"> 6-47603-000</w:t>
            </w:r>
          </w:p>
        </w:tc>
        <w:tc>
          <w:tcPr>
            <w:tcW w:w="851" w:type="dxa"/>
          </w:tcPr>
          <w:p w:rsidR="005B1ED6" w:rsidRPr="00E63EBB" w:rsidRDefault="005B1ED6" w:rsidP="00B74FB9">
            <w:pPr>
              <w:rPr>
                <w:bCs/>
                <w:sz w:val="20"/>
                <w:szCs w:val="20"/>
              </w:rPr>
            </w:pPr>
            <w:r w:rsidRPr="00E63EBB">
              <w:rPr>
                <w:bCs/>
                <w:sz w:val="20"/>
                <w:szCs w:val="20"/>
              </w:rPr>
              <w:t xml:space="preserve">228.00 </w:t>
            </w:r>
          </w:p>
        </w:tc>
      </w:tr>
    </w:tbl>
    <w:p w:rsidR="005B1ED6" w:rsidRPr="00525FF5" w:rsidRDefault="005B1ED6" w:rsidP="005B1ED6">
      <w:pPr>
        <w:pStyle w:val="Textoindependiente"/>
        <w:rPr>
          <w:sz w:val="24"/>
        </w:rPr>
      </w:pPr>
    </w:p>
    <w:p w:rsidR="005B1ED6" w:rsidRPr="00525FF5" w:rsidRDefault="005B1ED6" w:rsidP="005B1ED6">
      <w:pPr>
        <w:jc w:val="both"/>
      </w:pPr>
      <w:r w:rsidRPr="00525FF5">
        <w:t>Los actos administrativos se realizarán de conformidad con las  siguientes condiciones:</w:t>
      </w:r>
    </w:p>
    <w:p w:rsidR="005B1ED6" w:rsidRDefault="005B1ED6" w:rsidP="005B1ED6">
      <w:pPr>
        <w:jc w:val="both"/>
      </w:pPr>
    </w:p>
    <w:p w:rsidR="005B1ED6" w:rsidRPr="00525FF5" w:rsidRDefault="005B1ED6" w:rsidP="005B1ED6">
      <w:pPr>
        <w:jc w:val="both"/>
      </w:pPr>
      <w:r w:rsidRPr="00525FF5">
        <w:t>1.- Los gastos notariales, en ambos casos, correrán por cuenta de la Institución.</w:t>
      </w:r>
    </w:p>
    <w:p w:rsidR="005B1ED6" w:rsidRPr="00525FF5" w:rsidRDefault="005B1ED6" w:rsidP="005B1ED6">
      <w:pPr>
        <w:jc w:val="both"/>
      </w:pPr>
      <w:r w:rsidRPr="00525FF5">
        <w:t>2.- Dentro del acto notarial de traspaso</w:t>
      </w:r>
      <w:r>
        <w:t>,</w:t>
      </w:r>
      <w:r w:rsidRPr="00525FF5">
        <w:t xml:space="preserve"> se incorporará una limitación</w:t>
      </w:r>
      <w:r>
        <w:t>,</w:t>
      </w:r>
      <w:r w:rsidRPr="00525FF5">
        <w:t xml:space="preserve"> de conformidad con lo establecido en el artículo 3 de </w:t>
      </w:r>
      <w:smartTag w:uri="urn:schemas-microsoft-com:office:smarttags" w:element="PersonName">
        <w:smartTagPr>
          <w:attr w:name="ProductID" w:val="la Ley"/>
        </w:smartTagPr>
        <w:r w:rsidRPr="00525FF5">
          <w:t>la Ley</w:t>
        </w:r>
      </w:smartTag>
      <w:r w:rsidRPr="00525FF5">
        <w:t xml:space="preserve"> 7151, exceptuando a los beneficiarios que estén sujetos al Decreto Nº 33614-MTSS-MIVAH.</w:t>
      </w:r>
    </w:p>
    <w:p w:rsidR="005B1ED6" w:rsidRDefault="005B1ED6" w:rsidP="005B1ED6">
      <w:pPr>
        <w:jc w:val="both"/>
        <w:rPr>
          <w:highlight w:val="cyan"/>
          <w:lang w:val="es-ES_tradnl"/>
        </w:rPr>
      </w:pPr>
    </w:p>
    <w:p w:rsidR="005B1ED6" w:rsidRDefault="005B1ED6" w:rsidP="005B1ED6">
      <w:pPr>
        <w:tabs>
          <w:tab w:val="left" w:pos="10080"/>
        </w:tabs>
        <w:ind w:right="44"/>
        <w:jc w:val="both"/>
        <w:outlineLvl w:val="0"/>
        <w:rPr>
          <w:lang w:val="es-CR"/>
        </w:rPr>
      </w:pPr>
      <w:r>
        <w:rPr>
          <w:lang w:val="es-CR"/>
        </w:rPr>
        <w:t>La señora Vicepresidenta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5B1ED6" w:rsidRDefault="005B1ED6" w:rsidP="005B1ED6">
      <w:pPr>
        <w:jc w:val="both"/>
        <w:rPr>
          <w:lang w:val="es-CR"/>
        </w:rPr>
      </w:pPr>
    </w:p>
    <w:p w:rsidR="005B1ED6" w:rsidRDefault="005B1ED6" w:rsidP="005B1ED6">
      <w:pPr>
        <w:jc w:val="both"/>
        <w:rPr>
          <w:lang w:val="es-CR"/>
        </w:rPr>
      </w:pPr>
    </w:p>
    <w:p w:rsidR="005B1ED6" w:rsidRDefault="005B1ED6" w:rsidP="005B1ED6">
      <w:pPr>
        <w:jc w:val="both"/>
        <w:rPr>
          <w:lang w:val="es-CR"/>
        </w:rPr>
      </w:pPr>
      <w:r>
        <w:rPr>
          <w:lang w:val="es-CR"/>
        </w:rPr>
        <w:t>La Licda. Rose Mary Ruiz le preocupa los datos de la FIS, se debe revisar los puntajes que se manejan, le preocupa que una empleada de servicio domestico aparezca en grupo 4.</w:t>
      </w:r>
    </w:p>
    <w:p w:rsidR="005B1ED6" w:rsidRDefault="005B1ED6" w:rsidP="005B1ED6">
      <w:pPr>
        <w:jc w:val="both"/>
        <w:rPr>
          <w:lang w:val="es-CR"/>
        </w:rPr>
      </w:pPr>
    </w:p>
    <w:p w:rsidR="005B1ED6" w:rsidRPr="004F37D8" w:rsidRDefault="005B1ED6" w:rsidP="005B1ED6">
      <w:pPr>
        <w:jc w:val="both"/>
        <w:rPr>
          <w:lang w:val="es-CR"/>
        </w:rPr>
      </w:pPr>
      <w:r>
        <w:rPr>
          <w:lang w:val="es-CR"/>
        </w:rPr>
        <w:t>-----</w:t>
      </w:r>
    </w:p>
    <w:p w:rsidR="005B1ED6" w:rsidRPr="0051538F" w:rsidRDefault="005B1ED6" w:rsidP="005B1ED6">
      <w:pPr>
        <w:jc w:val="both"/>
        <w:rPr>
          <w:highlight w:val="cyan"/>
          <w:lang w:val="es-CR"/>
        </w:rPr>
      </w:pPr>
    </w:p>
    <w:p w:rsidR="005B1ED6" w:rsidRDefault="005B1ED6" w:rsidP="005B1ED6">
      <w:pPr>
        <w:jc w:val="both"/>
      </w:pPr>
      <w:proofErr w:type="gramStart"/>
      <w:r>
        <w:t>2-)</w:t>
      </w:r>
      <w:proofErr w:type="gramEnd"/>
      <w:r>
        <w:t xml:space="preserve"> La Licda. Mayra Trejos procede con la lectura del proyecto de acuerdo de la resolución No. 0078-10-12.</w:t>
      </w:r>
    </w:p>
    <w:p w:rsidR="005B1ED6" w:rsidRDefault="005B1ED6" w:rsidP="005B1ED6">
      <w:pPr>
        <w:jc w:val="both"/>
        <w:rPr>
          <w:b/>
          <w:i/>
        </w:rPr>
      </w:pPr>
    </w:p>
    <w:p w:rsidR="005B1ED6" w:rsidRDefault="005B1ED6" w:rsidP="005B1ED6">
      <w:pPr>
        <w:jc w:val="both"/>
        <w:rPr>
          <w:b/>
          <w:i/>
        </w:rPr>
      </w:pPr>
      <w:r w:rsidRPr="00B97E7A">
        <w:rPr>
          <w:b/>
          <w:i/>
        </w:rPr>
        <w:t>ACUERDO CD 44</w:t>
      </w:r>
      <w:r>
        <w:rPr>
          <w:b/>
          <w:i/>
        </w:rPr>
        <w:t>8</w:t>
      </w:r>
      <w:r w:rsidRPr="00B97E7A">
        <w:rPr>
          <w:b/>
          <w:i/>
        </w:rPr>
        <w:t>-10-2012</w:t>
      </w:r>
    </w:p>
    <w:p w:rsidR="00CE1863" w:rsidRPr="00B97E7A" w:rsidRDefault="00CE1863" w:rsidP="005B1ED6">
      <w:pPr>
        <w:jc w:val="both"/>
        <w:rPr>
          <w:b/>
          <w:i/>
        </w:rPr>
      </w:pPr>
    </w:p>
    <w:p w:rsidR="005B1ED6" w:rsidRPr="00BC7ADA" w:rsidRDefault="005B1ED6" w:rsidP="005B1ED6">
      <w:pPr>
        <w:pStyle w:val="Ttulo1"/>
      </w:pPr>
      <w:r w:rsidRPr="00BC7ADA">
        <w:t>POR TANTO</w:t>
      </w:r>
      <w:r w:rsidR="00CE1863">
        <w:t>,</w:t>
      </w:r>
    </w:p>
    <w:p w:rsidR="005B1ED6" w:rsidRPr="00BC7ADA" w:rsidRDefault="005B1ED6" w:rsidP="005B1ED6">
      <w:pPr>
        <w:pStyle w:val="Ttulo1"/>
        <w:jc w:val="left"/>
      </w:pPr>
      <w:r w:rsidRPr="00BC7ADA">
        <w:t>Se acuerda:</w:t>
      </w:r>
    </w:p>
    <w:p w:rsidR="005B1ED6" w:rsidRPr="00BC7ADA" w:rsidRDefault="005B1ED6" w:rsidP="005B1ED6">
      <w:pPr>
        <w:pStyle w:val="Textoindependiente"/>
        <w:rPr>
          <w:sz w:val="24"/>
        </w:rPr>
      </w:pPr>
    </w:p>
    <w:p w:rsidR="005B1ED6" w:rsidRPr="00BC7ADA" w:rsidRDefault="005B1ED6" w:rsidP="005B1ED6">
      <w:pPr>
        <w:pStyle w:val="Textoindependiente"/>
        <w:rPr>
          <w:sz w:val="24"/>
        </w:rPr>
      </w:pPr>
      <w:r w:rsidRPr="00BC7ADA">
        <w:rPr>
          <w:sz w:val="24"/>
        </w:rPr>
        <w:t>Acoger la recomendación del  Lic. José Miguel Jiménez Araya de Formulación de Programas Sociales, del Asesor Jurídico General</w:t>
      </w:r>
      <w:r>
        <w:rPr>
          <w:sz w:val="24"/>
        </w:rPr>
        <w:t>,</w:t>
      </w:r>
      <w:r w:rsidRPr="00BC7ADA">
        <w:rPr>
          <w:sz w:val="24"/>
        </w:rPr>
        <w:t xml:space="preserve">  Berny Vargas Mejía, en lo que respecta al cumplimiento de requisitos documentales para el beneficio y del Subgerente de Desarrollo Social Lic. Juan Carlos Dengo González</w:t>
      </w:r>
      <w:r>
        <w:rPr>
          <w:sz w:val="24"/>
        </w:rPr>
        <w:t>,</w:t>
      </w:r>
      <w:r w:rsidRPr="00BC7ADA">
        <w:rPr>
          <w:sz w:val="24"/>
        </w:rPr>
        <w:t xml:space="preserve"> de la resolución 0078-10-12 del  09 de octubre del 2012, la cual forma parte integral del acto que fundamenta el presente </w:t>
      </w:r>
      <w:r w:rsidRPr="00BC7ADA">
        <w:rPr>
          <w:sz w:val="24"/>
        </w:rPr>
        <w:lastRenderedPageBreak/>
        <w:t>acuerdo y autorizar  la  segregación y donación de dos (2) lotes, que son parte de la finca inscrita en el Partido de Puntarenas, folio real  131474-000, propiedad del Instituto Mixto de Ayuda Social, a las familias beneficiarias que se describe a continuación:</w:t>
      </w:r>
    </w:p>
    <w:p w:rsidR="005B1ED6" w:rsidRPr="00BC7ADA" w:rsidRDefault="005B1ED6" w:rsidP="005B1ED6">
      <w:pPr>
        <w:pStyle w:val="Textoindependiente"/>
        <w:rPr>
          <w:sz w:val="24"/>
        </w:rPr>
      </w:pP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992"/>
        <w:gridCol w:w="567"/>
        <w:gridCol w:w="1560"/>
        <w:gridCol w:w="1559"/>
        <w:gridCol w:w="709"/>
      </w:tblGrid>
      <w:tr w:rsidR="005B1ED6" w:rsidRPr="00BC7ADA" w:rsidTr="00B74FB9">
        <w:tc>
          <w:tcPr>
            <w:tcW w:w="2977" w:type="dxa"/>
          </w:tcPr>
          <w:p w:rsidR="005B1ED6" w:rsidRPr="00803A7A" w:rsidRDefault="005B1ED6" w:rsidP="00B74FB9">
            <w:pPr>
              <w:jc w:val="center"/>
              <w:rPr>
                <w:b/>
                <w:bCs/>
                <w:sz w:val="20"/>
                <w:szCs w:val="20"/>
              </w:rPr>
            </w:pPr>
            <w:r w:rsidRPr="00803A7A">
              <w:rPr>
                <w:b/>
                <w:bCs/>
                <w:sz w:val="20"/>
                <w:szCs w:val="20"/>
              </w:rPr>
              <w:t>Nombre</w:t>
            </w:r>
          </w:p>
        </w:tc>
        <w:tc>
          <w:tcPr>
            <w:tcW w:w="992" w:type="dxa"/>
          </w:tcPr>
          <w:p w:rsidR="005B1ED6" w:rsidRPr="00803A7A" w:rsidRDefault="005B1ED6" w:rsidP="00B74FB9">
            <w:pPr>
              <w:jc w:val="center"/>
              <w:rPr>
                <w:b/>
                <w:bCs/>
                <w:sz w:val="20"/>
                <w:szCs w:val="20"/>
              </w:rPr>
            </w:pPr>
            <w:r w:rsidRPr="00803A7A">
              <w:rPr>
                <w:b/>
                <w:bCs/>
                <w:sz w:val="20"/>
                <w:szCs w:val="20"/>
              </w:rPr>
              <w:t>Cédula</w:t>
            </w:r>
          </w:p>
        </w:tc>
        <w:tc>
          <w:tcPr>
            <w:tcW w:w="567" w:type="dxa"/>
          </w:tcPr>
          <w:p w:rsidR="005B1ED6" w:rsidRPr="00803A7A" w:rsidRDefault="005B1ED6" w:rsidP="00B74FB9">
            <w:pPr>
              <w:jc w:val="center"/>
              <w:rPr>
                <w:b/>
                <w:bCs/>
                <w:sz w:val="20"/>
                <w:szCs w:val="20"/>
              </w:rPr>
            </w:pPr>
            <w:r w:rsidRPr="00803A7A">
              <w:rPr>
                <w:b/>
                <w:bCs/>
                <w:sz w:val="20"/>
                <w:szCs w:val="20"/>
              </w:rPr>
              <w:t>Lote</w:t>
            </w:r>
          </w:p>
          <w:p w:rsidR="005B1ED6" w:rsidRPr="00803A7A" w:rsidRDefault="005B1ED6" w:rsidP="00B74FB9">
            <w:pPr>
              <w:jc w:val="center"/>
              <w:rPr>
                <w:b/>
                <w:bCs/>
                <w:sz w:val="20"/>
                <w:szCs w:val="20"/>
              </w:rPr>
            </w:pPr>
            <w:r w:rsidRPr="00803A7A">
              <w:rPr>
                <w:b/>
                <w:bCs/>
                <w:sz w:val="20"/>
                <w:szCs w:val="20"/>
              </w:rPr>
              <w:t>Nº</w:t>
            </w:r>
          </w:p>
        </w:tc>
        <w:tc>
          <w:tcPr>
            <w:tcW w:w="1560" w:type="dxa"/>
          </w:tcPr>
          <w:p w:rsidR="005B1ED6" w:rsidRPr="00803A7A" w:rsidRDefault="005B1ED6" w:rsidP="00B74FB9">
            <w:pPr>
              <w:jc w:val="center"/>
              <w:rPr>
                <w:b/>
                <w:bCs/>
                <w:sz w:val="20"/>
                <w:szCs w:val="20"/>
              </w:rPr>
            </w:pPr>
            <w:r w:rsidRPr="00803A7A">
              <w:rPr>
                <w:b/>
                <w:bCs/>
                <w:sz w:val="20"/>
                <w:szCs w:val="20"/>
              </w:rPr>
              <w:t>Plano de Catastro</w:t>
            </w:r>
          </w:p>
        </w:tc>
        <w:tc>
          <w:tcPr>
            <w:tcW w:w="1559" w:type="dxa"/>
          </w:tcPr>
          <w:p w:rsidR="005B1ED6" w:rsidRPr="00803A7A" w:rsidRDefault="005B1ED6" w:rsidP="00B74FB9">
            <w:pPr>
              <w:jc w:val="center"/>
              <w:rPr>
                <w:b/>
                <w:bCs/>
                <w:sz w:val="20"/>
                <w:szCs w:val="20"/>
              </w:rPr>
            </w:pPr>
            <w:r w:rsidRPr="00803A7A">
              <w:rPr>
                <w:b/>
                <w:bCs/>
                <w:sz w:val="20"/>
                <w:szCs w:val="20"/>
              </w:rPr>
              <w:t>Parte del</w:t>
            </w:r>
          </w:p>
          <w:p w:rsidR="005B1ED6" w:rsidRPr="00803A7A" w:rsidRDefault="005B1ED6" w:rsidP="00B74FB9">
            <w:pPr>
              <w:jc w:val="center"/>
              <w:rPr>
                <w:b/>
                <w:bCs/>
                <w:sz w:val="20"/>
                <w:szCs w:val="20"/>
              </w:rPr>
            </w:pPr>
            <w:r w:rsidRPr="00803A7A">
              <w:rPr>
                <w:b/>
                <w:bCs/>
                <w:sz w:val="20"/>
                <w:szCs w:val="20"/>
              </w:rPr>
              <w:t>Folio Real</w:t>
            </w:r>
          </w:p>
        </w:tc>
        <w:tc>
          <w:tcPr>
            <w:tcW w:w="709" w:type="dxa"/>
          </w:tcPr>
          <w:p w:rsidR="005B1ED6" w:rsidRPr="00803A7A" w:rsidRDefault="005B1ED6" w:rsidP="00B74FB9">
            <w:pPr>
              <w:jc w:val="center"/>
              <w:rPr>
                <w:b/>
                <w:bCs/>
                <w:sz w:val="20"/>
                <w:szCs w:val="20"/>
              </w:rPr>
            </w:pPr>
            <w:r w:rsidRPr="00803A7A">
              <w:rPr>
                <w:b/>
                <w:bCs/>
                <w:sz w:val="20"/>
                <w:szCs w:val="20"/>
              </w:rPr>
              <w:t>Área</w:t>
            </w:r>
          </w:p>
          <w:p w:rsidR="005B1ED6" w:rsidRPr="00803A7A" w:rsidRDefault="005B1ED6" w:rsidP="00B74FB9">
            <w:pPr>
              <w:jc w:val="center"/>
              <w:rPr>
                <w:b/>
                <w:bCs/>
                <w:sz w:val="20"/>
                <w:szCs w:val="20"/>
              </w:rPr>
            </w:pPr>
            <w:r w:rsidRPr="00803A7A">
              <w:rPr>
                <w:b/>
                <w:bCs/>
                <w:sz w:val="20"/>
                <w:szCs w:val="20"/>
              </w:rPr>
              <w:t>m²</w:t>
            </w:r>
          </w:p>
        </w:tc>
      </w:tr>
      <w:tr w:rsidR="005B1ED6" w:rsidRPr="00BC7ADA" w:rsidTr="00B74FB9">
        <w:tc>
          <w:tcPr>
            <w:tcW w:w="2977" w:type="dxa"/>
          </w:tcPr>
          <w:p w:rsidR="005B1ED6" w:rsidRPr="00803A7A" w:rsidRDefault="005B1ED6" w:rsidP="00B74FB9">
            <w:pPr>
              <w:rPr>
                <w:bCs/>
                <w:sz w:val="20"/>
                <w:szCs w:val="20"/>
                <w:lang w:val="pt-BR"/>
              </w:rPr>
            </w:pPr>
            <w:r w:rsidRPr="00803A7A">
              <w:rPr>
                <w:bCs/>
                <w:sz w:val="20"/>
                <w:szCs w:val="20"/>
                <w:lang w:val="pt-BR"/>
              </w:rPr>
              <w:t xml:space="preserve">Parra Chacón </w:t>
            </w:r>
            <w:proofErr w:type="spellStart"/>
            <w:r w:rsidRPr="00803A7A">
              <w:rPr>
                <w:bCs/>
                <w:sz w:val="20"/>
                <w:szCs w:val="20"/>
                <w:lang w:val="pt-BR"/>
              </w:rPr>
              <w:t>Coralia</w:t>
            </w:r>
            <w:proofErr w:type="spellEnd"/>
          </w:p>
        </w:tc>
        <w:tc>
          <w:tcPr>
            <w:tcW w:w="992" w:type="dxa"/>
          </w:tcPr>
          <w:p w:rsidR="005B1ED6" w:rsidRPr="00803A7A" w:rsidRDefault="005B1ED6" w:rsidP="00B74FB9">
            <w:pPr>
              <w:jc w:val="center"/>
              <w:rPr>
                <w:bCs/>
                <w:sz w:val="20"/>
                <w:szCs w:val="20"/>
                <w:lang w:val="pt-BR"/>
              </w:rPr>
            </w:pPr>
            <w:r w:rsidRPr="00803A7A">
              <w:rPr>
                <w:bCs/>
                <w:sz w:val="20"/>
                <w:szCs w:val="20"/>
                <w:lang w:val="pt-BR"/>
              </w:rPr>
              <w:t>2-217-127</w:t>
            </w:r>
          </w:p>
        </w:tc>
        <w:tc>
          <w:tcPr>
            <w:tcW w:w="567" w:type="dxa"/>
          </w:tcPr>
          <w:p w:rsidR="005B1ED6" w:rsidRPr="00803A7A" w:rsidRDefault="005B1ED6" w:rsidP="00B74FB9">
            <w:pPr>
              <w:jc w:val="center"/>
              <w:rPr>
                <w:bCs/>
                <w:sz w:val="20"/>
                <w:szCs w:val="20"/>
                <w:lang w:val="pt-BR"/>
              </w:rPr>
            </w:pPr>
            <w:r w:rsidRPr="00803A7A">
              <w:rPr>
                <w:bCs/>
                <w:sz w:val="20"/>
                <w:szCs w:val="20"/>
                <w:lang w:val="pt-BR"/>
              </w:rPr>
              <w:t>10</w:t>
            </w:r>
          </w:p>
        </w:tc>
        <w:tc>
          <w:tcPr>
            <w:tcW w:w="1560" w:type="dxa"/>
          </w:tcPr>
          <w:p w:rsidR="005B1ED6" w:rsidRPr="00803A7A" w:rsidRDefault="005B1ED6" w:rsidP="00B74FB9">
            <w:pPr>
              <w:jc w:val="center"/>
              <w:rPr>
                <w:bCs/>
                <w:sz w:val="20"/>
                <w:szCs w:val="20"/>
              </w:rPr>
            </w:pPr>
            <w:r w:rsidRPr="00803A7A">
              <w:rPr>
                <w:bCs/>
                <w:sz w:val="20"/>
                <w:szCs w:val="20"/>
              </w:rPr>
              <w:t>P-1429178-2010</w:t>
            </w:r>
          </w:p>
        </w:tc>
        <w:tc>
          <w:tcPr>
            <w:tcW w:w="1559" w:type="dxa"/>
          </w:tcPr>
          <w:p w:rsidR="005B1ED6" w:rsidRPr="00803A7A" w:rsidRDefault="005B1ED6" w:rsidP="00B74FB9">
            <w:pPr>
              <w:jc w:val="center"/>
              <w:rPr>
                <w:bCs/>
                <w:sz w:val="20"/>
                <w:szCs w:val="20"/>
              </w:rPr>
            </w:pPr>
            <w:r w:rsidRPr="00803A7A">
              <w:rPr>
                <w:bCs/>
                <w:sz w:val="20"/>
                <w:szCs w:val="20"/>
              </w:rPr>
              <w:t>6-131474-000</w:t>
            </w:r>
          </w:p>
        </w:tc>
        <w:tc>
          <w:tcPr>
            <w:tcW w:w="709" w:type="dxa"/>
          </w:tcPr>
          <w:p w:rsidR="005B1ED6" w:rsidRPr="00803A7A" w:rsidRDefault="005B1ED6" w:rsidP="00B74FB9">
            <w:pPr>
              <w:jc w:val="center"/>
              <w:rPr>
                <w:bCs/>
                <w:sz w:val="20"/>
                <w:szCs w:val="20"/>
              </w:rPr>
            </w:pPr>
            <w:r w:rsidRPr="00803A7A">
              <w:rPr>
                <w:bCs/>
                <w:sz w:val="20"/>
                <w:szCs w:val="20"/>
              </w:rPr>
              <w:t>142.00</w:t>
            </w:r>
          </w:p>
        </w:tc>
      </w:tr>
      <w:tr w:rsidR="005B1ED6" w:rsidRPr="00BC7ADA" w:rsidTr="00B74FB9">
        <w:tc>
          <w:tcPr>
            <w:tcW w:w="2977" w:type="dxa"/>
          </w:tcPr>
          <w:p w:rsidR="005B1ED6" w:rsidRPr="00803A7A" w:rsidRDefault="005B1ED6" w:rsidP="00B74FB9">
            <w:pPr>
              <w:rPr>
                <w:bCs/>
                <w:sz w:val="20"/>
                <w:szCs w:val="20"/>
              </w:rPr>
            </w:pPr>
            <w:r w:rsidRPr="00803A7A">
              <w:rPr>
                <w:bCs/>
                <w:sz w:val="20"/>
                <w:szCs w:val="20"/>
              </w:rPr>
              <w:t>Cerdas León José Ramón     c/c</w:t>
            </w:r>
          </w:p>
          <w:p w:rsidR="005B1ED6" w:rsidRPr="00803A7A" w:rsidRDefault="005B1ED6" w:rsidP="00B74FB9">
            <w:pPr>
              <w:rPr>
                <w:bCs/>
                <w:sz w:val="20"/>
                <w:szCs w:val="20"/>
              </w:rPr>
            </w:pPr>
            <w:proofErr w:type="spellStart"/>
            <w:r w:rsidRPr="00803A7A">
              <w:rPr>
                <w:bCs/>
                <w:sz w:val="20"/>
                <w:szCs w:val="20"/>
              </w:rPr>
              <w:t>Buzano</w:t>
            </w:r>
            <w:proofErr w:type="spellEnd"/>
            <w:r w:rsidRPr="00803A7A">
              <w:rPr>
                <w:bCs/>
                <w:sz w:val="20"/>
                <w:szCs w:val="20"/>
              </w:rPr>
              <w:t xml:space="preserve"> León José Ramón</w:t>
            </w:r>
          </w:p>
          <w:p w:rsidR="005B1ED6" w:rsidRPr="00803A7A" w:rsidRDefault="005B1ED6" w:rsidP="00B74FB9">
            <w:pPr>
              <w:rPr>
                <w:bCs/>
                <w:sz w:val="20"/>
                <w:szCs w:val="20"/>
              </w:rPr>
            </w:pPr>
            <w:r w:rsidRPr="00803A7A">
              <w:rPr>
                <w:bCs/>
                <w:sz w:val="20"/>
                <w:szCs w:val="20"/>
              </w:rPr>
              <w:t xml:space="preserve">López Mena Ana De Los </w:t>
            </w:r>
            <w:proofErr w:type="spellStart"/>
            <w:r w:rsidRPr="00803A7A">
              <w:rPr>
                <w:bCs/>
                <w:sz w:val="20"/>
                <w:szCs w:val="20"/>
              </w:rPr>
              <w:t>Angeles</w:t>
            </w:r>
            <w:proofErr w:type="spellEnd"/>
          </w:p>
        </w:tc>
        <w:tc>
          <w:tcPr>
            <w:tcW w:w="992" w:type="dxa"/>
          </w:tcPr>
          <w:p w:rsidR="005B1ED6" w:rsidRPr="00803A7A" w:rsidRDefault="005B1ED6" w:rsidP="00B74FB9">
            <w:pPr>
              <w:jc w:val="center"/>
              <w:rPr>
                <w:bCs/>
                <w:sz w:val="20"/>
                <w:szCs w:val="20"/>
              </w:rPr>
            </w:pPr>
            <w:r w:rsidRPr="00803A7A">
              <w:rPr>
                <w:bCs/>
                <w:sz w:val="20"/>
                <w:szCs w:val="20"/>
              </w:rPr>
              <w:t>6-304-649</w:t>
            </w:r>
          </w:p>
          <w:p w:rsidR="005B1ED6" w:rsidRPr="00803A7A" w:rsidRDefault="005B1ED6" w:rsidP="00B74FB9">
            <w:pPr>
              <w:jc w:val="center"/>
              <w:rPr>
                <w:bCs/>
                <w:sz w:val="20"/>
                <w:szCs w:val="20"/>
              </w:rPr>
            </w:pPr>
          </w:p>
          <w:p w:rsidR="005B1ED6" w:rsidRPr="00803A7A" w:rsidRDefault="005B1ED6" w:rsidP="00B74FB9">
            <w:pPr>
              <w:jc w:val="center"/>
              <w:rPr>
                <w:bCs/>
                <w:sz w:val="20"/>
                <w:szCs w:val="20"/>
              </w:rPr>
            </w:pPr>
            <w:r w:rsidRPr="00803A7A">
              <w:rPr>
                <w:bCs/>
                <w:sz w:val="20"/>
                <w:szCs w:val="20"/>
              </w:rPr>
              <w:t>6-355-109</w:t>
            </w:r>
          </w:p>
        </w:tc>
        <w:tc>
          <w:tcPr>
            <w:tcW w:w="567" w:type="dxa"/>
          </w:tcPr>
          <w:p w:rsidR="005B1ED6" w:rsidRPr="00803A7A" w:rsidRDefault="005B1ED6" w:rsidP="00B74FB9">
            <w:pPr>
              <w:jc w:val="center"/>
              <w:rPr>
                <w:bCs/>
                <w:sz w:val="20"/>
                <w:szCs w:val="20"/>
                <w:lang w:val="pt-BR"/>
              </w:rPr>
            </w:pPr>
          </w:p>
          <w:p w:rsidR="005B1ED6" w:rsidRPr="00803A7A" w:rsidRDefault="005B1ED6" w:rsidP="00B74FB9">
            <w:pPr>
              <w:jc w:val="center"/>
              <w:rPr>
                <w:bCs/>
                <w:sz w:val="20"/>
                <w:szCs w:val="20"/>
                <w:lang w:val="pt-BR"/>
              </w:rPr>
            </w:pPr>
            <w:r w:rsidRPr="00803A7A">
              <w:rPr>
                <w:bCs/>
                <w:sz w:val="20"/>
                <w:szCs w:val="20"/>
                <w:lang w:val="pt-BR"/>
              </w:rPr>
              <w:t>24</w:t>
            </w:r>
          </w:p>
        </w:tc>
        <w:tc>
          <w:tcPr>
            <w:tcW w:w="1560" w:type="dxa"/>
          </w:tcPr>
          <w:p w:rsidR="005B1ED6" w:rsidRPr="00803A7A" w:rsidRDefault="005B1ED6" w:rsidP="00B74FB9">
            <w:pPr>
              <w:jc w:val="center"/>
              <w:rPr>
                <w:bCs/>
                <w:sz w:val="20"/>
                <w:szCs w:val="20"/>
                <w:lang w:val="pt-BR"/>
              </w:rPr>
            </w:pPr>
          </w:p>
          <w:p w:rsidR="005B1ED6" w:rsidRPr="00803A7A" w:rsidRDefault="005B1ED6" w:rsidP="00B74FB9">
            <w:pPr>
              <w:jc w:val="center"/>
              <w:rPr>
                <w:bCs/>
                <w:sz w:val="20"/>
                <w:szCs w:val="20"/>
                <w:lang w:val="pt-BR"/>
              </w:rPr>
            </w:pPr>
            <w:r w:rsidRPr="00803A7A">
              <w:rPr>
                <w:bCs/>
                <w:sz w:val="20"/>
                <w:szCs w:val="20"/>
                <w:lang w:val="pt-BR"/>
              </w:rPr>
              <w:t>P-1429038-2010</w:t>
            </w:r>
          </w:p>
        </w:tc>
        <w:tc>
          <w:tcPr>
            <w:tcW w:w="1559" w:type="dxa"/>
          </w:tcPr>
          <w:p w:rsidR="005B1ED6" w:rsidRPr="00803A7A" w:rsidRDefault="005B1ED6" w:rsidP="00B74FB9">
            <w:pPr>
              <w:jc w:val="center"/>
              <w:rPr>
                <w:bCs/>
                <w:sz w:val="20"/>
                <w:szCs w:val="20"/>
              </w:rPr>
            </w:pPr>
          </w:p>
          <w:p w:rsidR="005B1ED6" w:rsidRPr="00803A7A" w:rsidRDefault="005B1ED6" w:rsidP="00B74FB9">
            <w:pPr>
              <w:jc w:val="center"/>
              <w:rPr>
                <w:bCs/>
                <w:sz w:val="20"/>
                <w:szCs w:val="20"/>
              </w:rPr>
            </w:pPr>
            <w:r w:rsidRPr="00803A7A">
              <w:rPr>
                <w:bCs/>
                <w:sz w:val="20"/>
                <w:szCs w:val="20"/>
              </w:rPr>
              <w:t>6-131474-000</w:t>
            </w:r>
          </w:p>
        </w:tc>
        <w:tc>
          <w:tcPr>
            <w:tcW w:w="709" w:type="dxa"/>
          </w:tcPr>
          <w:p w:rsidR="005B1ED6" w:rsidRPr="00803A7A" w:rsidRDefault="005B1ED6" w:rsidP="00B74FB9">
            <w:pPr>
              <w:jc w:val="center"/>
              <w:rPr>
                <w:bCs/>
                <w:sz w:val="20"/>
                <w:szCs w:val="20"/>
              </w:rPr>
            </w:pPr>
          </w:p>
          <w:p w:rsidR="005B1ED6" w:rsidRPr="00803A7A" w:rsidRDefault="005B1ED6" w:rsidP="00B74FB9">
            <w:pPr>
              <w:jc w:val="center"/>
              <w:rPr>
                <w:bCs/>
                <w:sz w:val="20"/>
                <w:szCs w:val="20"/>
              </w:rPr>
            </w:pPr>
            <w:r w:rsidRPr="00803A7A">
              <w:rPr>
                <w:bCs/>
                <w:sz w:val="20"/>
                <w:szCs w:val="20"/>
              </w:rPr>
              <w:t>163.00</w:t>
            </w:r>
          </w:p>
        </w:tc>
      </w:tr>
    </w:tbl>
    <w:p w:rsidR="005B1ED6" w:rsidRPr="00BC7ADA" w:rsidRDefault="005B1ED6" w:rsidP="005B1ED6">
      <w:pPr>
        <w:jc w:val="both"/>
      </w:pPr>
      <w:r w:rsidRPr="00BC7ADA">
        <w:t>Dicho acto administrativo se realizará de conformidad con las  siguientes condiciones:</w:t>
      </w:r>
    </w:p>
    <w:p w:rsidR="005B1ED6" w:rsidRPr="00BC7ADA" w:rsidRDefault="005B1ED6" w:rsidP="005B1ED6">
      <w:pPr>
        <w:jc w:val="both"/>
      </w:pPr>
    </w:p>
    <w:p w:rsidR="005B1ED6" w:rsidRPr="00BC7ADA" w:rsidRDefault="005B1ED6" w:rsidP="005B1ED6">
      <w:pPr>
        <w:jc w:val="both"/>
      </w:pPr>
      <w:r w:rsidRPr="00A83033">
        <w:t>1.- Dentro</w:t>
      </w:r>
      <w:r w:rsidRPr="00BC7ADA">
        <w:t xml:space="preserve"> del acto notarial de traspaso</w:t>
      </w:r>
      <w:r>
        <w:t>,</w:t>
      </w:r>
      <w:r w:rsidRPr="00BC7ADA">
        <w:t xml:space="preserve"> se incorporará una limitación</w:t>
      </w:r>
      <w:r>
        <w:t>,</w:t>
      </w:r>
      <w:r w:rsidRPr="00BC7ADA">
        <w:t xml:space="preserve"> de conformidad con lo establecido en el artículo 3 de </w:t>
      </w:r>
      <w:smartTag w:uri="urn:schemas-microsoft-com:office:smarttags" w:element="PersonName">
        <w:smartTagPr>
          <w:attr w:name="ProductID" w:val="la Ley"/>
        </w:smartTagPr>
        <w:r w:rsidRPr="00BC7ADA">
          <w:t>la Ley</w:t>
        </w:r>
      </w:smartTag>
      <w:r w:rsidRPr="00BC7ADA">
        <w:t xml:space="preserve"> 7151, exceptuando a los beneficiarios que estén sujetos al Decreto Nº 33614-MTSS-MIVAH.</w:t>
      </w:r>
    </w:p>
    <w:p w:rsidR="005B1ED6" w:rsidRPr="00BC7ADA" w:rsidRDefault="005B1ED6" w:rsidP="005B1ED6">
      <w:pPr>
        <w:jc w:val="both"/>
      </w:pPr>
    </w:p>
    <w:p w:rsidR="005B1ED6" w:rsidRPr="00BC7ADA" w:rsidRDefault="005B1ED6" w:rsidP="005B1ED6">
      <w:pPr>
        <w:jc w:val="both"/>
        <w:rPr>
          <w:bCs/>
        </w:rPr>
      </w:pPr>
      <w:r w:rsidRPr="00BC7ADA">
        <w:t xml:space="preserve">2.- </w:t>
      </w:r>
      <w:r w:rsidRPr="00BC7ADA">
        <w:rPr>
          <w:bCs/>
        </w:rPr>
        <w:t xml:space="preserve">Los honorarios notariales para la formalización de las escrituras, correrán por cuenta de la  Institución. </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Pr>
          <w:lang w:val="es-CR"/>
        </w:rPr>
        <w:t>La señora Vicepresidenta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5B1ED6" w:rsidRDefault="005B1ED6" w:rsidP="005B1ED6">
      <w:pPr>
        <w:jc w:val="both"/>
        <w:rPr>
          <w:lang w:val="es-CR"/>
        </w:rPr>
      </w:pPr>
    </w:p>
    <w:p w:rsidR="005B1ED6" w:rsidRDefault="005B1ED6" w:rsidP="005B1ED6">
      <w:pPr>
        <w:jc w:val="both"/>
        <w:rPr>
          <w:lang w:val="es-CR"/>
        </w:rPr>
      </w:pPr>
      <w:r>
        <w:rPr>
          <w:lang w:val="es-CR"/>
        </w:rPr>
        <w:t>A la Licda. Ruiz le gustaría conocer cómo se hace la valoración, personalmente le hacen criticas al SIPO, que no tiene todas la variables, en realidad no puede responder, porque desconoce. Creen en el SIPO y SABEN, el país debe tomar el bagaje que tiene el IMAS, para montar un sistema para todas las instituciones del país. Reitera la importancia que el Consejo Directivo tenga herramientas y acceso a los sistemas antes mencionados.</w:t>
      </w:r>
    </w:p>
    <w:p w:rsidR="005B1ED6" w:rsidRDefault="005B1ED6" w:rsidP="005B1ED6">
      <w:pPr>
        <w:jc w:val="both"/>
        <w:rPr>
          <w:lang w:val="es-CR"/>
        </w:rPr>
      </w:pPr>
    </w:p>
    <w:p w:rsidR="005B1ED6" w:rsidRDefault="005B1ED6" w:rsidP="005B1ED6">
      <w:pPr>
        <w:jc w:val="both"/>
      </w:pPr>
      <w:r>
        <w:t>-----</w:t>
      </w:r>
    </w:p>
    <w:p w:rsidR="005B1ED6" w:rsidRDefault="005B1ED6" w:rsidP="005B1ED6">
      <w:pPr>
        <w:jc w:val="both"/>
      </w:pPr>
    </w:p>
    <w:p w:rsidR="005B1ED6" w:rsidRDefault="005B1ED6" w:rsidP="005B1ED6">
      <w:pPr>
        <w:jc w:val="both"/>
      </w:pPr>
      <w:proofErr w:type="gramStart"/>
      <w:r>
        <w:t>3-)</w:t>
      </w:r>
      <w:proofErr w:type="gramEnd"/>
      <w:r>
        <w:t xml:space="preserve"> La Licda. Mayra Trejos procede con la lectura del proyecto de acuerdo de la resolución No. 0079-10-12.</w:t>
      </w:r>
    </w:p>
    <w:p w:rsidR="005B1ED6" w:rsidRDefault="005B1ED6" w:rsidP="005B1ED6">
      <w:pPr>
        <w:jc w:val="both"/>
        <w:rPr>
          <w:b/>
          <w:i/>
        </w:rPr>
      </w:pPr>
    </w:p>
    <w:p w:rsidR="005B1ED6" w:rsidRPr="00B97E7A" w:rsidRDefault="005B1ED6" w:rsidP="005B1ED6">
      <w:pPr>
        <w:jc w:val="both"/>
        <w:rPr>
          <w:b/>
          <w:i/>
        </w:rPr>
      </w:pPr>
      <w:r w:rsidRPr="00B97E7A">
        <w:rPr>
          <w:b/>
          <w:i/>
        </w:rPr>
        <w:t>ACUERDO CD 44</w:t>
      </w:r>
      <w:r>
        <w:rPr>
          <w:b/>
          <w:i/>
        </w:rPr>
        <w:t>9</w:t>
      </w:r>
      <w:r w:rsidRPr="00B97E7A">
        <w:rPr>
          <w:b/>
          <w:i/>
        </w:rPr>
        <w:t>-10-2012</w:t>
      </w:r>
    </w:p>
    <w:p w:rsidR="00CE1863" w:rsidRDefault="00CE1863" w:rsidP="005B1ED6">
      <w:pPr>
        <w:pStyle w:val="Ttulo1"/>
      </w:pPr>
    </w:p>
    <w:p w:rsidR="005B1ED6" w:rsidRPr="00A45DA2" w:rsidRDefault="005B1ED6" w:rsidP="005B1ED6">
      <w:pPr>
        <w:pStyle w:val="Ttulo1"/>
      </w:pPr>
      <w:r w:rsidRPr="00A45DA2">
        <w:t>POR TANTO</w:t>
      </w:r>
      <w:r w:rsidR="00CE1863">
        <w:t>,</w:t>
      </w:r>
    </w:p>
    <w:p w:rsidR="005B1ED6" w:rsidRPr="00A45DA2" w:rsidRDefault="005B1ED6" w:rsidP="005B1ED6">
      <w:pPr>
        <w:pStyle w:val="Ttulo1"/>
        <w:jc w:val="left"/>
      </w:pPr>
      <w:r w:rsidRPr="00A45DA2">
        <w:t>Se acuerda:</w:t>
      </w:r>
    </w:p>
    <w:p w:rsidR="005B1ED6" w:rsidRPr="00A45DA2" w:rsidRDefault="005B1ED6" w:rsidP="005B1ED6">
      <w:pPr>
        <w:pStyle w:val="Textoindependiente"/>
        <w:rPr>
          <w:sz w:val="24"/>
        </w:rPr>
      </w:pPr>
    </w:p>
    <w:p w:rsidR="005B1ED6" w:rsidRPr="00A45DA2" w:rsidRDefault="005B1ED6" w:rsidP="005B1ED6">
      <w:pPr>
        <w:pStyle w:val="Textoindependiente"/>
        <w:rPr>
          <w:sz w:val="24"/>
        </w:rPr>
      </w:pPr>
      <w:r w:rsidRPr="00A45DA2">
        <w:rPr>
          <w:sz w:val="24"/>
        </w:rPr>
        <w:t>Acoger la recomendación del  Lic. José Miguel Jiménez Araya de Formulación de Programas Sociales, del Asesor Jurídico General</w:t>
      </w:r>
      <w:r>
        <w:rPr>
          <w:sz w:val="24"/>
        </w:rPr>
        <w:t>,</w:t>
      </w:r>
      <w:r w:rsidRPr="00A45DA2">
        <w:rPr>
          <w:sz w:val="24"/>
        </w:rPr>
        <w:t xml:space="preserve">  Berny Vargas Mejía, en lo que </w:t>
      </w:r>
      <w:r w:rsidRPr="00A45DA2">
        <w:rPr>
          <w:sz w:val="24"/>
        </w:rPr>
        <w:lastRenderedPageBreak/>
        <w:t>respecta al cumplimiento de requisitos documentales para el beneficio y del Subgerente de Desarrollo Social Lic. Juan Carlos Dengo González</w:t>
      </w:r>
      <w:r>
        <w:rPr>
          <w:sz w:val="24"/>
        </w:rPr>
        <w:t>,</w:t>
      </w:r>
      <w:r w:rsidRPr="00A45DA2">
        <w:rPr>
          <w:sz w:val="24"/>
        </w:rPr>
        <w:t xml:space="preserve"> de la resolución 0079-10-12 del  11 de octubre del 2012, la cual forma parte integral del acto que fundamenta el presente acuerdo y autorizar  la  segregación y donación de un lote que es parte de la finca inscrita en el Partido de Puntarenas, folio real  131474-000, propiedad del Instituto Mixto de Ayuda Social, a la beneficiaria que se describe a continuación:</w:t>
      </w:r>
    </w:p>
    <w:p w:rsidR="005B1ED6" w:rsidRPr="00A45DA2" w:rsidRDefault="005B1ED6" w:rsidP="005B1ED6">
      <w:pPr>
        <w:pStyle w:val="Textoindependiente"/>
        <w:rPr>
          <w:sz w:val="24"/>
        </w:rPr>
      </w:pPr>
    </w:p>
    <w:tbl>
      <w:tblPr>
        <w:tblW w:w="85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1134"/>
        <w:gridCol w:w="850"/>
        <w:gridCol w:w="1843"/>
        <w:gridCol w:w="1418"/>
        <w:gridCol w:w="745"/>
      </w:tblGrid>
      <w:tr w:rsidR="005B1ED6" w:rsidRPr="00A45DA2" w:rsidTr="00B74FB9">
        <w:tc>
          <w:tcPr>
            <w:tcW w:w="2552" w:type="dxa"/>
          </w:tcPr>
          <w:p w:rsidR="005B1ED6" w:rsidRPr="00852B91" w:rsidRDefault="005B1ED6" w:rsidP="00B74FB9">
            <w:pPr>
              <w:jc w:val="center"/>
              <w:rPr>
                <w:b/>
                <w:bCs/>
              </w:rPr>
            </w:pPr>
            <w:r w:rsidRPr="00852B91">
              <w:rPr>
                <w:b/>
                <w:bCs/>
                <w:sz w:val="22"/>
                <w:szCs w:val="22"/>
              </w:rPr>
              <w:t>Nombre</w:t>
            </w:r>
          </w:p>
        </w:tc>
        <w:tc>
          <w:tcPr>
            <w:tcW w:w="1134" w:type="dxa"/>
          </w:tcPr>
          <w:p w:rsidR="005B1ED6" w:rsidRPr="00852B91" w:rsidRDefault="005B1ED6" w:rsidP="00B74FB9">
            <w:pPr>
              <w:jc w:val="center"/>
              <w:rPr>
                <w:b/>
                <w:bCs/>
              </w:rPr>
            </w:pPr>
            <w:r w:rsidRPr="00852B91">
              <w:rPr>
                <w:b/>
                <w:bCs/>
                <w:sz w:val="22"/>
                <w:szCs w:val="22"/>
              </w:rPr>
              <w:t>Cédula</w:t>
            </w:r>
          </w:p>
        </w:tc>
        <w:tc>
          <w:tcPr>
            <w:tcW w:w="850" w:type="dxa"/>
          </w:tcPr>
          <w:p w:rsidR="005B1ED6" w:rsidRPr="00852B91" w:rsidRDefault="005B1ED6" w:rsidP="00B74FB9">
            <w:pPr>
              <w:jc w:val="center"/>
              <w:rPr>
                <w:b/>
                <w:bCs/>
              </w:rPr>
            </w:pPr>
            <w:r w:rsidRPr="00852B91">
              <w:rPr>
                <w:b/>
                <w:bCs/>
                <w:sz w:val="22"/>
                <w:szCs w:val="22"/>
              </w:rPr>
              <w:t>Lote</w:t>
            </w:r>
          </w:p>
          <w:p w:rsidR="005B1ED6" w:rsidRPr="00852B91" w:rsidRDefault="005B1ED6" w:rsidP="00B74FB9">
            <w:pPr>
              <w:jc w:val="center"/>
              <w:rPr>
                <w:b/>
                <w:bCs/>
              </w:rPr>
            </w:pPr>
            <w:r w:rsidRPr="00852B91">
              <w:rPr>
                <w:b/>
                <w:bCs/>
                <w:sz w:val="22"/>
                <w:szCs w:val="22"/>
              </w:rPr>
              <w:t>Nº</w:t>
            </w:r>
          </w:p>
        </w:tc>
        <w:tc>
          <w:tcPr>
            <w:tcW w:w="1843" w:type="dxa"/>
          </w:tcPr>
          <w:p w:rsidR="005B1ED6" w:rsidRPr="00852B91" w:rsidRDefault="005B1ED6" w:rsidP="00B74FB9">
            <w:pPr>
              <w:jc w:val="center"/>
              <w:rPr>
                <w:b/>
                <w:bCs/>
              </w:rPr>
            </w:pPr>
            <w:r w:rsidRPr="00852B91">
              <w:rPr>
                <w:b/>
                <w:bCs/>
                <w:sz w:val="22"/>
                <w:szCs w:val="22"/>
              </w:rPr>
              <w:t>Plano de Catastro</w:t>
            </w:r>
          </w:p>
        </w:tc>
        <w:tc>
          <w:tcPr>
            <w:tcW w:w="1418" w:type="dxa"/>
          </w:tcPr>
          <w:p w:rsidR="005B1ED6" w:rsidRPr="00852B91" w:rsidRDefault="005B1ED6" w:rsidP="00B74FB9">
            <w:pPr>
              <w:jc w:val="center"/>
              <w:rPr>
                <w:b/>
                <w:bCs/>
              </w:rPr>
            </w:pPr>
            <w:r w:rsidRPr="00852B91">
              <w:rPr>
                <w:b/>
                <w:bCs/>
                <w:sz w:val="22"/>
                <w:szCs w:val="22"/>
              </w:rPr>
              <w:t>Parte del</w:t>
            </w:r>
          </w:p>
          <w:p w:rsidR="005B1ED6" w:rsidRPr="00852B91" w:rsidRDefault="005B1ED6" w:rsidP="00B74FB9">
            <w:pPr>
              <w:jc w:val="center"/>
              <w:rPr>
                <w:b/>
                <w:bCs/>
              </w:rPr>
            </w:pPr>
            <w:r w:rsidRPr="00852B91">
              <w:rPr>
                <w:b/>
                <w:bCs/>
                <w:sz w:val="22"/>
                <w:szCs w:val="22"/>
              </w:rPr>
              <w:t>Folio Real</w:t>
            </w:r>
          </w:p>
        </w:tc>
        <w:tc>
          <w:tcPr>
            <w:tcW w:w="745" w:type="dxa"/>
          </w:tcPr>
          <w:p w:rsidR="005B1ED6" w:rsidRPr="00852B91" w:rsidRDefault="005B1ED6" w:rsidP="00B74FB9">
            <w:pPr>
              <w:jc w:val="center"/>
              <w:rPr>
                <w:b/>
                <w:bCs/>
              </w:rPr>
            </w:pPr>
            <w:r w:rsidRPr="00852B91">
              <w:rPr>
                <w:b/>
                <w:bCs/>
                <w:sz w:val="22"/>
                <w:szCs w:val="22"/>
              </w:rPr>
              <w:t>Área</w:t>
            </w:r>
          </w:p>
          <w:p w:rsidR="005B1ED6" w:rsidRPr="00852B91" w:rsidRDefault="005B1ED6" w:rsidP="00B74FB9">
            <w:pPr>
              <w:jc w:val="center"/>
              <w:rPr>
                <w:b/>
                <w:bCs/>
              </w:rPr>
            </w:pPr>
            <w:r w:rsidRPr="00852B91">
              <w:rPr>
                <w:b/>
                <w:bCs/>
                <w:sz w:val="22"/>
                <w:szCs w:val="22"/>
              </w:rPr>
              <w:t>m²</w:t>
            </w:r>
          </w:p>
        </w:tc>
      </w:tr>
      <w:tr w:rsidR="005B1ED6" w:rsidRPr="00A45DA2" w:rsidTr="00B74FB9">
        <w:tc>
          <w:tcPr>
            <w:tcW w:w="2552" w:type="dxa"/>
          </w:tcPr>
          <w:p w:rsidR="005B1ED6" w:rsidRPr="00852B91" w:rsidRDefault="005B1ED6" w:rsidP="00B74FB9">
            <w:pPr>
              <w:rPr>
                <w:bCs/>
                <w:lang w:val="pt-BR"/>
              </w:rPr>
            </w:pPr>
            <w:r w:rsidRPr="00852B91">
              <w:rPr>
                <w:bCs/>
                <w:sz w:val="22"/>
                <w:szCs w:val="22"/>
                <w:lang w:val="pt-BR"/>
              </w:rPr>
              <w:t xml:space="preserve">Alfaro </w:t>
            </w:r>
            <w:proofErr w:type="spellStart"/>
            <w:r w:rsidRPr="00852B91">
              <w:rPr>
                <w:bCs/>
                <w:sz w:val="22"/>
                <w:szCs w:val="22"/>
                <w:lang w:val="pt-BR"/>
              </w:rPr>
              <w:t>Espinoza</w:t>
            </w:r>
            <w:proofErr w:type="spellEnd"/>
            <w:r w:rsidRPr="00852B91">
              <w:rPr>
                <w:bCs/>
                <w:sz w:val="22"/>
                <w:szCs w:val="22"/>
                <w:lang w:val="pt-BR"/>
              </w:rPr>
              <w:t xml:space="preserve"> Margarita</w:t>
            </w:r>
          </w:p>
        </w:tc>
        <w:tc>
          <w:tcPr>
            <w:tcW w:w="1134" w:type="dxa"/>
          </w:tcPr>
          <w:p w:rsidR="005B1ED6" w:rsidRPr="00852B91" w:rsidRDefault="005B1ED6" w:rsidP="00B74FB9">
            <w:pPr>
              <w:jc w:val="center"/>
              <w:rPr>
                <w:bCs/>
                <w:lang w:val="pt-BR"/>
              </w:rPr>
            </w:pPr>
            <w:r w:rsidRPr="00852B91">
              <w:rPr>
                <w:bCs/>
                <w:sz w:val="22"/>
                <w:szCs w:val="22"/>
                <w:lang w:val="pt-BR"/>
              </w:rPr>
              <w:t>1-716-498</w:t>
            </w:r>
          </w:p>
        </w:tc>
        <w:tc>
          <w:tcPr>
            <w:tcW w:w="850" w:type="dxa"/>
          </w:tcPr>
          <w:p w:rsidR="005B1ED6" w:rsidRPr="00852B91" w:rsidRDefault="005B1ED6" w:rsidP="00B74FB9">
            <w:pPr>
              <w:jc w:val="center"/>
              <w:rPr>
                <w:bCs/>
                <w:lang w:val="pt-BR"/>
              </w:rPr>
            </w:pPr>
            <w:r w:rsidRPr="00852B91">
              <w:rPr>
                <w:bCs/>
                <w:sz w:val="22"/>
                <w:szCs w:val="22"/>
                <w:lang w:val="pt-BR"/>
              </w:rPr>
              <w:t>19</w:t>
            </w:r>
          </w:p>
        </w:tc>
        <w:tc>
          <w:tcPr>
            <w:tcW w:w="1843" w:type="dxa"/>
          </w:tcPr>
          <w:p w:rsidR="005B1ED6" w:rsidRPr="00852B91" w:rsidRDefault="005B1ED6" w:rsidP="00B74FB9">
            <w:pPr>
              <w:jc w:val="center"/>
              <w:rPr>
                <w:bCs/>
              </w:rPr>
            </w:pPr>
            <w:r w:rsidRPr="00852B91">
              <w:rPr>
                <w:bCs/>
                <w:sz w:val="22"/>
                <w:szCs w:val="22"/>
              </w:rPr>
              <w:t>P-943727-2004-</w:t>
            </w:r>
          </w:p>
        </w:tc>
        <w:tc>
          <w:tcPr>
            <w:tcW w:w="1418" w:type="dxa"/>
          </w:tcPr>
          <w:p w:rsidR="005B1ED6" w:rsidRPr="00852B91" w:rsidRDefault="005B1ED6" w:rsidP="00B74FB9">
            <w:pPr>
              <w:jc w:val="center"/>
              <w:rPr>
                <w:bCs/>
              </w:rPr>
            </w:pPr>
            <w:r w:rsidRPr="00852B91">
              <w:rPr>
                <w:bCs/>
                <w:sz w:val="22"/>
                <w:szCs w:val="22"/>
              </w:rPr>
              <w:t>6-131474-000</w:t>
            </w:r>
          </w:p>
        </w:tc>
        <w:tc>
          <w:tcPr>
            <w:tcW w:w="745" w:type="dxa"/>
          </w:tcPr>
          <w:p w:rsidR="005B1ED6" w:rsidRPr="00852B91" w:rsidRDefault="005B1ED6" w:rsidP="00B74FB9">
            <w:pPr>
              <w:jc w:val="center"/>
              <w:rPr>
                <w:bCs/>
              </w:rPr>
            </w:pPr>
            <w:r w:rsidRPr="00852B91">
              <w:rPr>
                <w:bCs/>
                <w:sz w:val="22"/>
                <w:szCs w:val="22"/>
              </w:rPr>
              <w:t>156.19</w:t>
            </w:r>
          </w:p>
        </w:tc>
      </w:tr>
    </w:tbl>
    <w:p w:rsidR="005B1ED6" w:rsidRPr="00A45DA2" w:rsidRDefault="005B1ED6" w:rsidP="005B1ED6">
      <w:pPr>
        <w:pStyle w:val="Textoindependiente"/>
        <w:rPr>
          <w:sz w:val="24"/>
        </w:rPr>
      </w:pPr>
    </w:p>
    <w:p w:rsidR="005B1ED6" w:rsidRPr="00A45DA2" w:rsidRDefault="005B1ED6" w:rsidP="005B1ED6">
      <w:pPr>
        <w:jc w:val="both"/>
      </w:pPr>
      <w:r w:rsidRPr="00A45DA2">
        <w:t>Dicho acto administrativo se realizará de conformidad con las  siguientes condiciones:</w:t>
      </w:r>
    </w:p>
    <w:p w:rsidR="005B1ED6" w:rsidRPr="00A45DA2" w:rsidRDefault="005B1ED6" w:rsidP="005B1ED6">
      <w:pPr>
        <w:jc w:val="both"/>
      </w:pPr>
    </w:p>
    <w:p w:rsidR="005B1ED6" w:rsidRPr="00A45DA2" w:rsidRDefault="005B1ED6" w:rsidP="005B1ED6">
      <w:pPr>
        <w:jc w:val="both"/>
      </w:pPr>
      <w:r w:rsidRPr="00D92B4D">
        <w:t>1.-</w:t>
      </w:r>
      <w:r w:rsidRPr="00A45DA2">
        <w:t xml:space="preserve"> Dentro del acto notarial de traspaso se incorporará una limitación de conformidad con lo establecido en el artículo 3 de </w:t>
      </w:r>
      <w:smartTag w:uri="urn:schemas-microsoft-com:office:smarttags" w:element="PersonName">
        <w:smartTagPr>
          <w:attr w:name="ProductID" w:val="la Ley"/>
        </w:smartTagPr>
        <w:r w:rsidRPr="00A45DA2">
          <w:t>la Ley</w:t>
        </w:r>
      </w:smartTag>
      <w:r w:rsidRPr="00A45DA2">
        <w:t xml:space="preserve"> 7151, exceptuando a los beneficiarios que estén sujetos al Decreto Nº 33614-MTSS-MIVAH.</w:t>
      </w:r>
    </w:p>
    <w:p w:rsidR="005B1ED6" w:rsidRPr="00A45DA2" w:rsidRDefault="005B1ED6" w:rsidP="005B1ED6">
      <w:pPr>
        <w:jc w:val="both"/>
      </w:pPr>
    </w:p>
    <w:p w:rsidR="005B1ED6" w:rsidRPr="00A45DA2" w:rsidRDefault="005B1ED6" w:rsidP="005B1ED6">
      <w:pPr>
        <w:jc w:val="both"/>
        <w:rPr>
          <w:bCs/>
        </w:rPr>
      </w:pPr>
      <w:r w:rsidRPr="00A45DA2">
        <w:t xml:space="preserve">2.- </w:t>
      </w:r>
      <w:r w:rsidRPr="00A45DA2">
        <w:rPr>
          <w:bCs/>
        </w:rPr>
        <w:t xml:space="preserve">Los honorarios notariales para la formalización de las escritura, correrá por cuenta de la  Institución. </w:t>
      </w:r>
    </w:p>
    <w:p w:rsidR="005B1ED6" w:rsidRPr="00A45DA2" w:rsidRDefault="005B1ED6" w:rsidP="005B1ED6"/>
    <w:p w:rsidR="005B1ED6" w:rsidRDefault="005B1ED6" w:rsidP="005B1ED6">
      <w:pPr>
        <w:tabs>
          <w:tab w:val="left" w:pos="10080"/>
        </w:tabs>
        <w:ind w:right="44"/>
        <w:jc w:val="both"/>
        <w:outlineLvl w:val="0"/>
        <w:rPr>
          <w:lang w:val="es-CR"/>
        </w:rPr>
      </w:pPr>
      <w:r>
        <w:rPr>
          <w:lang w:val="es-CR"/>
        </w:rPr>
        <w:t>La señora Vicepresidenta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5B1ED6" w:rsidRPr="004F37D8" w:rsidRDefault="005B1ED6" w:rsidP="005B1ED6">
      <w:pPr>
        <w:jc w:val="both"/>
        <w:rPr>
          <w:lang w:val="es-CR"/>
        </w:rPr>
      </w:pPr>
    </w:p>
    <w:p w:rsidR="005B1ED6" w:rsidRDefault="005B1ED6" w:rsidP="005B1ED6">
      <w:pPr>
        <w:jc w:val="both"/>
      </w:pPr>
      <w:r>
        <w:t>----</w:t>
      </w:r>
    </w:p>
    <w:p w:rsidR="005B1ED6" w:rsidRDefault="005B1ED6" w:rsidP="005B1ED6">
      <w:pPr>
        <w:jc w:val="both"/>
      </w:pPr>
    </w:p>
    <w:p w:rsidR="005B1ED6" w:rsidRDefault="005B1ED6" w:rsidP="005B1ED6">
      <w:pPr>
        <w:jc w:val="both"/>
      </w:pPr>
      <w:proofErr w:type="gramStart"/>
      <w:r>
        <w:t>4-)</w:t>
      </w:r>
      <w:proofErr w:type="gramEnd"/>
      <w:r>
        <w:t xml:space="preserve"> La Licda. Mayra Trejos procede con la lectura del proyecto de acuerdo de la resolución No. 0080-10-12.</w:t>
      </w:r>
    </w:p>
    <w:p w:rsidR="005B1ED6" w:rsidRDefault="005B1ED6" w:rsidP="005B1ED6"/>
    <w:p w:rsidR="00CE1863" w:rsidRDefault="00CE1863" w:rsidP="005B1ED6">
      <w:pPr>
        <w:jc w:val="both"/>
        <w:rPr>
          <w:b/>
          <w:i/>
        </w:rPr>
      </w:pPr>
    </w:p>
    <w:p w:rsidR="005B1ED6" w:rsidRPr="00B97E7A" w:rsidRDefault="005B1ED6" w:rsidP="005B1ED6">
      <w:pPr>
        <w:jc w:val="both"/>
        <w:rPr>
          <w:b/>
          <w:i/>
        </w:rPr>
      </w:pPr>
      <w:r w:rsidRPr="00B97E7A">
        <w:rPr>
          <w:b/>
          <w:i/>
        </w:rPr>
        <w:t>ACUERDO CD 4</w:t>
      </w:r>
      <w:r>
        <w:rPr>
          <w:b/>
          <w:i/>
        </w:rPr>
        <w:t>50</w:t>
      </w:r>
      <w:r w:rsidRPr="00B97E7A">
        <w:rPr>
          <w:b/>
          <w:i/>
        </w:rPr>
        <w:t>-10-2012</w:t>
      </w:r>
    </w:p>
    <w:p w:rsidR="005B1ED6" w:rsidRPr="00597B74" w:rsidRDefault="005B1ED6" w:rsidP="005B1ED6"/>
    <w:p w:rsidR="005B1ED6" w:rsidRPr="002F76AC" w:rsidRDefault="005B1ED6" w:rsidP="005B1ED6">
      <w:pPr>
        <w:pStyle w:val="Ttulo1"/>
      </w:pPr>
      <w:r w:rsidRPr="002F76AC">
        <w:t>POR TANTO</w:t>
      </w:r>
      <w:r w:rsidR="00CE1863">
        <w:t>,</w:t>
      </w:r>
    </w:p>
    <w:p w:rsidR="005B1ED6" w:rsidRPr="002F76AC" w:rsidRDefault="005B1ED6" w:rsidP="005B1ED6">
      <w:r w:rsidRPr="002F76AC">
        <w:rPr>
          <w:b/>
        </w:rPr>
        <w:t>Se acuerda</w:t>
      </w:r>
      <w:r w:rsidRPr="002F76AC">
        <w:t>:</w:t>
      </w:r>
    </w:p>
    <w:p w:rsidR="005B1ED6" w:rsidRPr="002F76AC" w:rsidRDefault="005B1ED6" w:rsidP="005B1ED6">
      <w:pPr>
        <w:pStyle w:val="Textoindependiente"/>
        <w:rPr>
          <w:sz w:val="24"/>
        </w:rPr>
      </w:pPr>
    </w:p>
    <w:p w:rsidR="005B1ED6" w:rsidRPr="002F76AC" w:rsidRDefault="005B1ED6" w:rsidP="005B1ED6">
      <w:pPr>
        <w:pStyle w:val="Textoindependiente"/>
        <w:rPr>
          <w:sz w:val="24"/>
        </w:rPr>
      </w:pPr>
      <w:r w:rsidRPr="002F76AC">
        <w:rPr>
          <w:sz w:val="24"/>
        </w:rPr>
        <w:t xml:space="preserve">Acoger la recomendación del Lic. José Miguel Jiménez Araya de Formulación de Programas Sociales, del Asesor Jurídico General Lic. Berny Vargas Mejía, en lo que respecta al cumplimiento de requisitos documentales para el beneficio y del Subgerente de Desarrollo Social Lic. Juan Carlos Dengo González de la resolución 0080-10-12 del  11 de octubre del 2012, la cual forma parte integral del acto que fundamenta el presente acuerdo y autorizar la segregación y donación de un lote, que es parte de la finca </w:t>
      </w:r>
      <w:r w:rsidRPr="002F76AC">
        <w:rPr>
          <w:sz w:val="24"/>
        </w:rPr>
        <w:lastRenderedPageBreak/>
        <w:t>inscrita en el Partido de San José, folio real 212498-000,  propiedad del Instituto Mixto de Ayuda Social, a la beneficiaria que se describe a continuación:</w:t>
      </w:r>
    </w:p>
    <w:p w:rsidR="005B1ED6" w:rsidRPr="002F76AC" w:rsidRDefault="005B1ED6" w:rsidP="005B1ED6">
      <w:pPr>
        <w:pStyle w:val="Textoindependiente"/>
        <w:rPr>
          <w:sz w:val="24"/>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1134"/>
        <w:gridCol w:w="709"/>
        <w:gridCol w:w="1842"/>
        <w:gridCol w:w="1418"/>
        <w:gridCol w:w="850"/>
      </w:tblGrid>
      <w:tr w:rsidR="005B1ED6" w:rsidRPr="002F76AC" w:rsidTr="00B74FB9">
        <w:tc>
          <w:tcPr>
            <w:tcW w:w="2552" w:type="dxa"/>
          </w:tcPr>
          <w:p w:rsidR="005B1ED6" w:rsidRPr="00A266E9" w:rsidRDefault="005B1ED6" w:rsidP="00B74FB9">
            <w:pPr>
              <w:jc w:val="center"/>
              <w:rPr>
                <w:b/>
                <w:bCs/>
              </w:rPr>
            </w:pPr>
            <w:r w:rsidRPr="00A266E9">
              <w:rPr>
                <w:b/>
                <w:bCs/>
                <w:sz w:val="22"/>
                <w:szCs w:val="22"/>
              </w:rPr>
              <w:t>Nombre</w:t>
            </w:r>
          </w:p>
        </w:tc>
        <w:tc>
          <w:tcPr>
            <w:tcW w:w="1134" w:type="dxa"/>
          </w:tcPr>
          <w:p w:rsidR="005B1ED6" w:rsidRPr="00A266E9" w:rsidRDefault="005B1ED6" w:rsidP="00B74FB9">
            <w:pPr>
              <w:jc w:val="center"/>
              <w:rPr>
                <w:b/>
                <w:bCs/>
              </w:rPr>
            </w:pPr>
            <w:r w:rsidRPr="00A266E9">
              <w:rPr>
                <w:b/>
                <w:bCs/>
                <w:sz w:val="22"/>
                <w:szCs w:val="22"/>
              </w:rPr>
              <w:t>Cédula</w:t>
            </w:r>
          </w:p>
        </w:tc>
        <w:tc>
          <w:tcPr>
            <w:tcW w:w="709" w:type="dxa"/>
          </w:tcPr>
          <w:p w:rsidR="005B1ED6" w:rsidRPr="00A266E9" w:rsidRDefault="005B1ED6" w:rsidP="00B74FB9">
            <w:pPr>
              <w:jc w:val="center"/>
              <w:rPr>
                <w:b/>
                <w:bCs/>
              </w:rPr>
            </w:pPr>
            <w:r w:rsidRPr="00A266E9">
              <w:rPr>
                <w:b/>
                <w:bCs/>
                <w:sz w:val="22"/>
                <w:szCs w:val="22"/>
              </w:rPr>
              <w:t>Lote</w:t>
            </w:r>
          </w:p>
          <w:p w:rsidR="005B1ED6" w:rsidRPr="00A266E9" w:rsidRDefault="005B1ED6" w:rsidP="00B74FB9">
            <w:pPr>
              <w:jc w:val="center"/>
              <w:rPr>
                <w:b/>
                <w:bCs/>
              </w:rPr>
            </w:pPr>
            <w:r w:rsidRPr="00A266E9">
              <w:rPr>
                <w:b/>
                <w:bCs/>
                <w:sz w:val="22"/>
                <w:szCs w:val="22"/>
              </w:rPr>
              <w:t>Nº</w:t>
            </w:r>
          </w:p>
        </w:tc>
        <w:tc>
          <w:tcPr>
            <w:tcW w:w="1842" w:type="dxa"/>
          </w:tcPr>
          <w:p w:rsidR="005B1ED6" w:rsidRPr="00A266E9" w:rsidRDefault="005B1ED6" w:rsidP="00B74FB9">
            <w:pPr>
              <w:jc w:val="center"/>
              <w:rPr>
                <w:b/>
                <w:bCs/>
              </w:rPr>
            </w:pPr>
            <w:r w:rsidRPr="00A266E9">
              <w:rPr>
                <w:b/>
                <w:bCs/>
                <w:sz w:val="22"/>
                <w:szCs w:val="22"/>
              </w:rPr>
              <w:t xml:space="preserve">Plano de </w:t>
            </w:r>
          </w:p>
          <w:p w:rsidR="005B1ED6" w:rsidRPr="00A266E9" w:rsidRDefault="005B1ED6" w:rsidP="00B74FB9">
            <w:pPr>
              <w:jc w:val="center"/>
              <w:rPr>
                <w:b/>
                <w:bCs/>
              </w:rPr>
            </w:pPr>
            <w:r w:rsidRPr="00A266E9">
              <w:rPr>
                <w:b/>
                <w:bCs/>
                <w:sz w:val="22"/>
                <w:szCs w:val="22"/>
              </w:rPr>
              <w:t>Catastro</w:t>
            </w:r>
          </w:p>
        </w:tc>
        <w:tc>
          <w:tcPr>
            <w:tcW w:w="1418" w:type="dxa"/>
          </w:tcPr>
          <w:p w:rsidR="005B1ED6" w:rsidRPr="00A266E9" w:rsidRDefault="005B1ED6" w:rsidP="00B74FB9">
            <w:pPr>
              <w:jc w:val="center"/>
              <w:rPr>
                <w:b/>
                <w:bCs/>
              </w:rPr>
            </w:pPr>
            <w:r w:rsidRPr="00A266E9">
              <w:rPr>
                <w:b/>
                <w:bCs/>
                <w:sz w:val="22"/>
                <w:szCs w:val="22"/>
              </w:rPr>
              <w:t>Parte del</w:t>
            </w:r>
          </w:p>
          <w:p w:rsidR="005B1ED6" w:rsidRPr="00A266E9" w:rsidRDefault="005B1ED6" w:rsidP="00B74FB9">
            <w:pPr>
              <w:jc w:val="center"/>
              <w:rPr>
                <w:b/>
                <w:bCs/>
              </w:rPr>
            </w:pPr>
            <w:r w:rsidRPr="00A266E9">
              <w:rPr>
                <w:b/>
                <w:bCs/>
                <w:sz w:val="22"/>
                <w:szCs w:val="22"/>
              </w:rPr>
              <w:t>Folio Real</w:t>
            </w:r>
          </w:p>
        </w:tc>
        <w:tc>
          <w:tcPr>
            <w:tcW w:w="850" w:type="dxa"/>
          </w:tcPr>
          <w:p w:rsidR="005B1ED6" w:rsidRPr="00A266E9" w:rsidRDefault="005B1ED6" w:rsidP="00B74FB9">
            <w:pPr>
              <w:jc w:val="center"/>
              <w:rPr>
                <w:b/>
                <w:bCs/>
              </w:rPr>
            </w:pPr>
            <w:r w:rsidRPr="00A266E9">
              <w:rPr>
                <w:b/>
                <w:bCs/>
                <w:sz w:val="22"/>
                <w:szCs w:val="22"/>
              </w:rPr>
              <w:t>Área</w:t>
            </w:r>
          </w:p>
          <w:p w:rsidR="005B1ED6" w:rsidRPr="00A266E9" w:rsidRDefault="005B1ED6" w:rsidP="00B74FB9">
            <w:pPr>
              <w:jc w:val="center"/>
              <w:rPr>
                <w:b/>
                <w:bCs/>
              </w:rPr>
            </w:pPr>
            <w:r w:rsidRPr="00A266E9">
              <w:rPr>
                <w:b/>
                <w:bCs/>
                <w:sz w:val="22"/>
                <w:szCs w:val="22"/>
              </w:rPr>
              <w:t>m²</w:t>
            </w:r>
          </w:p>
        </w:tc>
      </w:tr>
      <w:tr w:rsidR="005B1ED6" w:rsidRPr="002F76AC" w:rsidTr="00B74FB9">
        <w:tc>
          <w:tcPr>
            <w:tcW w:w="2552" w:type="dxa"/>
          </w:tcPr>
          <w:p w:rsidR="005B1ED6" w:rsidRPr="00A266E9" w:rsidRDefault="005B1ED6" w:rsidP="00B74FB9">
            <w:pPr>
              <w:rPr>
                <w:bCs/>
              </w:rPr>
            </w:pPr>
            <w:r w:rsidRPr="00A266E9">
              <w:rPr>
                <w:bCs/>
                <w:sz w:val="22"/>
                <w:szCs w:val="22"/>
              </w:rPr>
              <w:t xml:space="preserve">Vargas León Hortensia De Los </w:t>
            </w:r>
            <w:proofErr w:type="spellStart"/>
            <w:r w:rsidRPr="00A266E9">
              <w:rPr>
                <w:bCs/>
                <w:sz w:val="22"/>
                <w:szCs w:val="22"/>
              </w:rPr>
              <w:t>Angeles</w:t>
            </w:r>
            <w:proofErr w:type="spellEnd"/>
          </w:p>
        </w:tc>
        <w:tc>
          <w:tcPr>
            <w:tcW w:w="1134" w:type="dxa"/>
          </w:tcPr>
          <w:p w:rsidR="005B1ED6" w:rsidRPr="00A266E9" w:rsidRDefault="005B1ED6" w:rsidP="00B74FB9">
            <w:pPr>
              <w:rPr>
                <w:bCs/>
              </w:rPr>
            </w:pPr>
            <w:r w:rsidRPr="00A266E9">
              <w:rPr>
                <w:bCs/>
                <w:sz w:val="22"/>
                <w:szCs w:val="22"/>
              </w:rPr>
              <w:t>1-391-851</w:t>
            </w:r>
          </w:p>
        </w:tc>
        <w:tc>
          <w:tcPr>
            <w:tcW w:w="709" w:type="dxa"/>
          </w:tcPr>
          <w:p w:rsidR="005B1ED6" w:rsidRPr="00A266E9" w:rsidRDefault="005B1ED6" w:rsidP="00B74FB9">
            <w:pPr>
              <w:rPr>
                <w:bCs/>
              </w:rPr>
            </w:pPr>
            <w:r w:rsidRPr="00A266E9">
              <w:rPr>
                <w:bCs/>
                <w:sz w:val="22"/>
                <w:szCs w:val="22"/>
              </w:rPr>
              <w:t xml:space="preserve">  03</w:t>
            </w:r>
          </w:p>
        </w:tc>
        <w:tc>
          <w:tcPr>
            <w:tcW w:w="1842" w:type="dxa"/>
          </w:tcPr>
          <w:p w:rsidR="005B1ED6" w:rsidRPr="00A266E9" w:rsidRDefault="005B1ED6" w:rsidP="00B74FB9">
            <w:pPr>
              <w:rPr>
                <w:bCs/>
              </w:rPr>
            </w:pPr>
            <w:r w:rsidRPr="00A266E9">
              <w:rPr>
                <w:bCs/>
                <w:sz w:val="22"/>
                <w:szCs w:val="22"/>
              </w:rPr>
              <w:t>SJ-1375821-2009</w:t>
            </w:r>
          </w:p>
        </w:tc>
        <w:tc>
          <w:tcPr>
            <w:tcW w:w="1418" w:type="dxa"/>
          </w:tcPr>
          <w:p w:rsidR="005B1ED6" w:rsidRPr="00A266E9" w:rsidRDefault="005B1ED6" w:rsidP="00B74FB9">
            <w:pPr>
              <w:rPr>
                <w:bCs/>
              </w:rPr>
            </w:pPr>
            <w:r w:rsidRPr="00A266E9">
              <w:rPr>
                <w:bCs/>
                <w:sz w:val="22"/>
                <w:szCs w:val="22"/>
              </w:rPr>
              <w:t>1-212498-000</w:t>
            </w:r>
          </w:p>
        </w:tc>
        <w:tc>
          <w:tcPr>
            <w:tcW w:w="850" w:type="dxa"/>
          </w:tcPr>
          <w:p w:rsidR="005B1ED6" w:rsidRPr="00A266E9" w:rsidRDefault="005B1ED6" w:rsidP="00B74FB9">
            <w:pPr>
              <w:rPr>
                <w:bCs/>
              </w:rPr>
            </w:pPr>
            <w:r w:rsidRPr="00A266E9">
              <w:rPr>
                <w:bCs/>
                <w:sz w:val="22"/>
                <w:szCs w:val="22"/>
              </w:rPr>
              <w:t xml:space="preserve">202.00 </w:t>
            </w:r>
          </w:p>
        </w:tc>
      </w:tr>
    </w:tbl>
    <w:p w:rsidR="005B1ED6" w:rsidRPr="002F76AC" w:rsidRDefault="005B1ED6" w:rsidP="005B1ED6">
      <w:pPr>
        <w:pStyle w:val="Textoindependiente"/>
        <w:rPr>
          <w:sz w:val="24"/>
        </w:rPr>
      </w:pPr>
    </w:p>
    <w:p w:rsidR="005B1ED6" w:rsidRDefault="005B1ED6" w:rsidP="005B1ED6">
      <w:pPr>
        <w:jc w:val="both"/>
      </w:pPr>
      <w:r w:rsidRPr="002F76AC">
        <w:t>Dicho acto administrativo se realizará de conformidad con las  siguientes condiciones:</w:t>
      </w:r>
    </w:p>
    <w:p w:rsidR="005B1ED6" w:rsidRPr="002F76AC" w:rsidRDefault="005B1ED6" w:rsidP="005B1ED6">
      <w:pPr>
        <w:jc w:val="both"/>
      </w:pPr>
    </w:p>
    <w:p w:rsidR="005B1ED6" w:rsidRPr="002F76AC" w:rsidRDefault="005B1ED6" w:rsidP="005B1ED6">
      <w:pPr>
        <w:jc w:val="both"/>
      </w:pPr>
      <w:r w:rsidRPr="002F76AC">
        <w:t>1.- Los gastos notariales</w:t>
      </w:r>
      <w:r>
        <w:t>,</w:t>
      </w:r>
      <w:r w:rsidRPr="002F76AC">
        <w:t xml:space="preserve"> correrán por cuenta de la Institución.</w:t>
      </w:r>
    </w:p>
    <w:p w:rsidR="005B1ED6" w:rsidRDefault="005B1ED6" w:rsidP="005B1ED6">
      <w:pPr>
        <w:jc w:val="both"/>
      </w:pPr>
    </w:p>
    <w:p w:rsidR="005B1ED6" w:rsidRPr="002F76AC" w:rsidRDefault="005B1ED6" w:rsidP="005B1ED6">
      <w:pPr>
        <w:jc w:val="both"/>
      </w:pPr>
      <w:r w:rsidRPr="002F76AC">
        <w:t>2.- Dentro del acto notarial de traspaso</w:t>
      </w:r>
      <w:r>
        <w:t>,</w:t>
      </w:r>
      <w:r w:rsidRPr="002F76AC">
        <w:t xml:space="preserve"> se incorporará una limitación</w:t>
      </w:r>
      <w:r>
        <w:t>,</w:t>
      </w:r>
      <w:r w:rsidRPr="002F76AC">
        <w:t xml:space="preserve"> de conformidad con lo establecido en el artículo 3 de </w:t>
      </w:r>
      <w:smartTag w:uri="urn:schemas-microsoft-com:office:smarttags" w:element="PersonName">
        <w:smartTagPr>
          <w:attr w:name="ProductID" w:val="la Ley"/>
        </w:smartTagPr>
        <w:r w:rsidRPr="002F76AC">
          <w:t>la Ley</w:t>
        </w:r>
      </w:smartTag>
      <w:r w:rsidRPr="002F76AC">
        <w:t xml:space="preserve"> 7151, exceptuando a los beneficiarios que estén sujetos al Decreto Nº 33614-MTSS-MIVAH.</w:t>
      </w:r>
    </w:p>
    <w:p w:rsidR="005B1ED6" w:rsidRDefault="005B1ED6" w:rsidP="005B1ED6">
      <w:pPr>
        <w:jc w:val="both"/>
        <w:rPr>
          <w:highlight w:val="yellow"/>
          <w:lang w:val="es-ES_tradnl"/>
        </w:rPr>
      </w:pPr>
    </w:p>
    <w:p w:rsidR="005B1ED6" w:rsidRDefault="005B1ED6" w:rsidP="005B1ED6">
      <w:pPr>
        <w:tabs>
          <w:tab w:val="left" w:pos="10080"/>
        </w:tabs>
        <w:ind w:right="44"/>
        <w:jc w:val="both"/>
        <w:outlineLvl w:val="0"/>
        <w:rPr>
          <w:lang w:val="es-CR"/>
        </w:rPr>
      </w:pPr>
      <w:r>
        <w:rPr>
          <w:lang w:val="es-CR"/>
        </w:rPr>
        <w:t>La señora Vicepresidenta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5B1ED6" w:rsidRPr="004F37D8" w:rsidRDefault="005B1ED6" w:rsidP="005B1ED6">
      <w:pPr>
        <w:jc w:val="both"/>
        <w:rPr>
          <w:lang w:val="es-CR"/>
        </w:rPr>
      </w:pPr>
    </w:p>
    <w:p w:rsidR="005B1ED6" w:rsidRDefault="005B1ED6" w:rsidP="005B1ED6">
      <w:pPr>
        <w:jc w:val="both"/>
      </w:pPr>
      <w:r>
        <w:t>----</w:t>
      </w:r>
    </w:p>
    <w:p w:rsidR="005B1ED6" w:rsidRDefault="005B1ED6" w:rsidP="005B1ED6">
      <w:pPr>
        <w:jc w:val="both"/>
      </w:pPr>
    </w:p>
    <w:p w:rsidR="005B1ED6" w:rsidRDefault="005B1ED6" w:rsidP="005B1ED6">
      <w:pPr>
        <w:jc w:val="both"/>
      </w:pPr>
      <w:proofErr w:type="gramStart"/>
      <w:r>
        <w:t>5-)</w:t>
      </w:r>
      <w:proofErr w:type="gramEnd"/>
      <w:r>
        <w:t xml:space="preserve"> La Licda. Mayra Trejos procede con la lectura del proyecto de acuerdo de la resolución No. 0081-10-12.</w:t>
      </w:r>
    </w:p>
    <w:p w:rsidR="005B1ED6" w:rsidRDefault="005B1ED6" w:rsidP="005B1ED6">
      <w:pPr>
        <w:jc w:val="both"/>
        <w:rPr>
          <w:highlight w:val="yellow"/>
        </w:rPr>
      </w:pPr>
    </w:p>
    <w:p w:rsidR="005B1ED6" w:rsidRPr="00B97E7A" w:rsidRDefault="005B1ED6" w:rsidP="005B1ED6">
      <w:pPr>
        <w:jc w:val="both"/>
        <w:rPr>
          <w:b/>
          <w:i/>
        </w:rPr>
      </w:pPr>
      <w:r w:rsidRPr="00B97E7A">
        <w:rPr>
          <w:b/>
          <w:i/>
        </w:rPr>
        <w:t>ACUERDO CD 4</w:t>
      </w:r>
      <w:r>
        <w:rPr>
          <w:b/>
          <w:i/>
        </w:rPr>
        <w:t>51</w:t>
      </w:r>
      <w:r w:rsidRPr="00B97E7A">
        <w:rPr>
          <w:b/>
          <w:i/>
        </w:rPr>
        <w:t>-10-2012</w:t>
      </w:r>
    </w:p>
    <w:p w:rsidR="005B1ED6" w:rsidRPr="000E2585" w:rsidRDefault="005B1ED6" w:rsidP="005B1ED6">
      <w:pPr>
        <w:jc w:val="both"/>
        <w:rPr>
          <w:highlight w:val="yellow"/>
        </w:rPr>
      </w:pPr>
    </w:p>
    <w:p w:rsidR="005B1ED6" w:rsidRPr="00444173" w:rsidRDefault="005B1ED6" w:rsidP="005B1ED6">
      <w:pPr>
        <w:pStyle w:val="Ttulo1"/>
      </w:pPr>
      <w:r w:rsidRPr="00444173">
        <w:t>POR TANTO</w:t>
      </w:r>
      <w:r w:rsidR="00CE1863">
        <w:t>,</w:t>
      </w:r>
    </w:p>
    <w:p w:rsidR="005B1ED6" w:rsidRPr="00444173" w:rsidRDefault="005B1ED6" w:rsidP="005B1ED6">
      <w:r w:rsidRPr="00444173">
        <w:rPr>
          <w:b/>
        </w:rPr>
        <w:t>Se acuerda</w:t>
      </w:r>
      <w:r w:rsidRPr="00444173">
        <w:t>:</w:t>
      </w:r>
    </w:p>
    <w:p w:rsidR="005B1ED6" w:rsidRPr="00444173" w:rsidRDefault="005B1ED6" w:rsidP="005B1ED6">
      <w:pPr>
        <w:pStyle w:val="Textoindependiente"/>
        <w:rPr>
          <w:sz w:val="24"/>
        </w:rPr>
      </w:pPr>
      <w:r w:rsidRPr="00444173">
        <w:rPr>
          <w:sz w:val="24"/>
        </w:rPr>
        <w:t>Acoger la recomendación del Lic. José Miguel Jiménez Araya de Formulación de Programas Sociales,  del  Asesor  Jurídico General</w:t>
      </w:r>
      <w:r>
        <w:rPr>
          <w:sz w:val="24"/>
        </w:rPr>
        <w:t>,</w:t>
      </w:r>
      <w:r w:rsidRPr="00444173">
        <w:rPr>
          <w:sz w:val="24"/>
        </w:rPr>
        <w:t xml:space="preserve"> Lic. Berny Vargas Mejía, en lo que respecta al cumplimiento de requisitos documentales para el beneficio y  del Subgerente de Desarrollo Social Lic. Juan Carlos Dengo González</w:t>
      </w:r>
      <w:r>
        <w:rPr>
          <w:sz w:val="24"/>
        </w:rPr>
        <w:t>,</w:t>
      </w:r>
      <w:r w:rsidRPr="00444173">
        <w:rPr>
          <w:sz w:val="24"/>
        </w:rPr>
        <w:t xml:space="preserve"> de la resolución 0081-10-12 del  11 de octubre del 2012, la cual forma parte integral del acto que fundamenta el presente acuerdo y autorizar la reunión de fincas para donar un lote del Proyecto Barrio Corazón de Jesús, inscrito en el Partido de San José, folios reales 438572-000 y 438573-000, propiedad del Instituto Mixto de Ayuda Social, a la beneficiaria que se describe a continuación:</w:t>
      </w:r>
    </w:p>
    <w:p w:rsidR="005B1ED6" w:rsidRPr="00444173" w:rsidRDefault="005B1ED6" w:rsidP="005B1ED6">
      <w:pPr>
        <w:pStyle w:val="Textoindependiente"/>
        <w:rPr>
          <w:sz w:val="24"/>
        </w:rPr>
      </w:pPr>
    </w:p>
    <w:tbl>
      <w:tblPr>
        <w:tblW w:w="83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134"/>
        <w:gridCol w:w="709"/>
        <w:gridCol w:w="1843"/>
        <w:gridCol w:w="1559"/>
        <w:gridCol w:w="851"/>
      </w:tblGrid>
      <w:tr w:rsidR="005B1ED6" w:rsidRPr="00444173" w:rsidTr="00B74FB9">
        <w:tc>
          <w:tcPr>
            <w:tcW w:w="2268" w:type="dxa"/>
          </w:tcPr>
          <w:p w:rsidR="005B1ED6" w:rsidRPr="00235C55" w:rsidRDefault="005B1ED6" w:rsidP="00B74FB9">
            <w:pPr>
              <w:jc w:val="center"/>
              <w:rPr>
                <w:b/>
                <w:bCs/>
              </w:rPr>
            </w:pPr>
            <w:r w:rsidRPr="00235C55">
              <w:rPr>
                <w:b/>
                <w:bCs/>
                <w:sz w:val="22"/>
                <w:szCs w:val="22"/>
              </w:rPr>
              <w:t>Nombre</w:t>
            </w:r>
          </w:p>
        </w:tc>
        <w:tc>
          <w:tcPr>
            <w:tcW w:w="1134" w:type="dxa"/>
          </w:tcPr>
          <w:p w:rsidR="005B1ED6" w:rsidRPr="00235C55" w:rsidRDefault="005B1ED6" w:rsidP="00B74FB9">
            <w:pPr>
              <w:jc w:val="center"/>
              <w:rPr>
                <w:b/>
                <w:bCs/>
              </w:rPr>
            </w:pPr>
            <w:r w:rsidRPr="00235C55">
              <w:rPr>
                <w:b/>
                <w:bCs/>
                <w:sz w:val="22"/>
                <w:szCs w:val="22"/>
              </w:rPr>
              <w:t>Cédula</w:t>
            </w:r>
          </w:p>
        </w:tc>
        <w:tc>
          <w:tcPr>
            <w:tcW w:w="709" w:type="dxa"/>
          </w:tcPr>
          <w:p w:rsidR="005B1ED6" w:rsidRPr="00235C55" w:rsidRDefault="005B1ED6" w:rsidP="00B74FB9">
            <w:pPr>
              <w:jc w:val="center"/>
              <w:rPr>
                <w:b/>
                <w:bCs/>
              </w:rPr>
            </w:pPr>
            <w:r w:rsidRPr="00235C55">
              <w:rPr>
                <w:b/>
                <w:bCs/>
                <w:sz w:val="22"/>
                <w:szCs w:val="22"/>
              </w:rPr>
              <w:t>Lote</w:t>
            </w:r>
          </w:p>
          <w:p w:rsidR="005B1ED6" w:rsidRPr="00235C55" w:rsidRDefault="005B1ED6" w:rsidP="00B74FB9">
            <w:pPr>
              <w:jc w:val="center"/>
              <w:rPr>
                <w:b/>
                <w:bCs/>
              </w:rPr>
            </w:pPr>
            <w:r w:rsidRPr="00235C55">
              <w:rPr>
                <w:b/>
                <w:bCs/>
                <w:sz w:val="22"/>
                <w:szCs w:val="22"/>
              </w:rPr>
              <w:t>Nº</w:t>
            </w:r>
          </w:p>
        </w:tc>
        <w:tc>
          <w:tcPr>
            <w:tcW w:w="1843" w:type="dxa"/>
          </w:tcPr>
          <w:p w:rsidR="005B1ED6" w:rsidRPr="00235C55" w:rsidRDefault="005B1ED6" w:rsidP="00B74FB9">
            <w:pPr>
              <w:jc w:val="center"/>
              <w:rPr>
                <w:b/>
                <w:bCs/>
              </w:rPr>
            </w:pPr>
            <w:r w:rsidRPr="00235C55">
              <w:rPr>
                <w:b/>
                <w:bCs/>
                <w:sz w:val="22"/>
                <w:szCs w:val="22"/>
              </w:rPr>
              <w:t xml:space="preserve">Plano de </w:t>
            </w:r>
          </w:p>
          <w:p w:rsidR="005B1ED6" w:rsidRPr="00235C55" w:rsidRDefault="005B1ED6" w:rsidP="00B74FB9">
            <w:pPr>
              <w:jc w:val="center"/>
              <w:rPr>
                <w:b/>
                <w:bCs/>
              </w:rPr>
            </w:pPr>
            <w:r w:rsidRPr="00235C55">
              <w:rPr>
                <w:b/>
                <w:bCs/>
                <w:sz w:val="22"/>
                <w:szCs w:val="22"/>
              </w:rPr>
              <w:t>Catastro</w:t>
            </w:r>
          </w:p>
        </w:tc>
        <w:tc>
          <w:tcPr>
            <w:tcW w:w="1559" w:type="dxa"/>
          </w:tcPr>
          <w:p w:rsidR="005B1ED6" w:rsidRPr="00235C55" w:rsidRDefault="005B1ED6" w:rsidP="00B74FB9">
            <w:pPr>
              <w:rPr>
                <w:b/>
                <w:bCs/>
              </w:rPr>
            </w:pPr>
            <w:r w:rsidRPr="00235C55">
              <w:rPr>
                <w:b/>
                <w:bCs/>
                <w:sz w:val="22"/>
                <w:szCs w:val="22"/>
              </w:rPr>
              <w:t xml:space="preserve">   Folio Real</w:t>
            </w:r>
          </w:p>
        </w:tc>
        <w:tc>
          <w:tcPr>
            <w:tcW w:w="851" w:type="dxa"/>
          </w:tcPr>
          <w:p w:rsidR="005B1ED6" w:rsidRPr="00235C55" w:rsidRDefault="005B1ED6" w:rsidP="00B74FB9">
            <w:pPr>
              <w:jc w:val="center"/>
              <w:rPr>
                <w:b/>
                <w:bCs/>
              </w:rPr>
            </w:pPr>
            <w:r w:rsidRPr="00235C55">
              <w:rPr>
                <w:b/>
                <w:bCs/>
                <w:sz w:val="22"/>
                <w:szCs w:val="22"/>
              </w:rPr>
              <w:t>Área</w:t>
            </w:r>
          </w:p>
          <w:p w:rsidR="005B1ED6" w:rsidRPr="00235C55" w:rsidRDefault="005B1ED6" w:rsidP="00B74FB9">
            <w:pPr>
              <w:jc w:val="center"/>
              <w:rPr>
                <w:b/>
                <w:bCs/>
              </w:rPr>
            </w:pPr>
            <w:r w:rsidRPr="00235C55">
              <w:rPr>
                <w:b/>
                <w:bCs/>
                <w:sz w:val="22"/>
                <w:szCs w:val="22"/>
              </w:rPr>
              <w:t>m²</w:t>
            </w:r>
          </w:p>
        </w:tc>
      </w:tr>
      <w:tr w:rsidR="005B1ED6" w:rsidRPr="00444173" w:rsidTr="00B74FB9">
        <w:tc>
          <w:tcPr>
            <w:tcW w:w="2268" w:type="dxa"/>
          </w:tcPr>
          <w:p w:rsidR="005B1ED6" w:rsidRPr="00235C55" w:rsidRDefault="005B1ED6" w:rsidP="00B74FB9">
            <w:pPr>
              <w:rPr>
                <w:bCs/>
              </w:rPr>
            </w:pPr>
            <w:r w:rsidRPr="00235C55">
              <w:rPr>
                <w:bCs/>
                <w:sz w:val="22"/>
                <w:szCs w:val="22"/>
              </w:rPr>
              <w:lastRenderedPageBreak/>
              <w:t xml:space="preserve">Campos Prado Emérita </w:t>
            </w:r>
          </w:p>
        </w:tc>
        <w:tc>
          <w:tcPr>
            <w:tcW w:w="1134" w:type="dxa"/>
          </w:tcPr>
          <w:p w:rsidR="005B1ED6" w:rsidRPr="00235C55" w:rsidRDefault="005B1ED6" w:rsidP="00B74FB9">
            <w:pPr>
              <w:rPr>
                <w:bCs/>
              </w:rPr>
            </w:pPr>
            <w:r w:rsidRPr="00235C55">
              <w:rPr>
                <w:bCs/>
                <w:sz w:val="22"/>
                <w:szCs w:val="22"/>
              </w:rPr>
              <w:t>3-209-674</w:t>
            </w:r>
          </w:p>
        </w:tc>
        <w:tc>
          <w:tcPr>
            <w:tcW w:w="709" w:type="dxa"/>
          </w:tcPr>
          <w:p w:rsidR="005B1ED6" w:rsidRPr="00235C55" w:rsidRDefault="005B1ED6" w:rsidP="00B74FB9">
            <w:pPr>
              <w:rPr>
                <w:bCs/>
              </w:rPr>
            </w:pPr>
            <w:r w:rsidRPr="00235C55">
              <w:rPr>
                <w:bCs/>
                <w:sz w:val="22"/>
                <w:szCs w:val="22"/>
              </w:rPr>
              <w:t xml:space="preserve">  04</w:t>
            </w:r>
          </w:p>
        </w:tc>
        <w:tc>
          <w:tcPr>
            <w:tcW w:w="1843" w:type="dxa"/>
          </w:tcPr>
          <w:p w:rsidR="005B1ED6" w:rsidRPr="00235C55" w:rsidRDefault="005B1ED6" w:rsidP="00B74FB9">
            <w:pPr>
              <w:rPr>
                <w:bCs/>
              </w:rPr>
            </w:pPr>
            <w:r w:rsidRPr="00235C55">
              <w:rPr>
                <w:bCs/>
                <w:sz w:val="22"/>
                <w:szCs w:val="22"/>
              </w:rPr>
              <w:t>SJ-1381840-2009</w:t>
            </w:r>
          </w:p>
        </w:tc>
        <w:tc>
          <w:tcPr>
            <w:tcW w:w="1559" w:type="dxa"/>
          </w:tcPr>
          <w:p w:rsidR="005B1ED6" w:rsidRPr="00235C55" w:rsidRDefault="005B1ED6" w:rsidP="00B74FB9">
            <w:pPr>
              <w:rPr>
                <w:bCs/>
              </w:rPr>
            </w:pPr>
            <w:r w:rsidRPr="00235C55">
              <w:rPr>
                <w:bCs/>
                <w:sz w:val="22"/>
                <w:szCs w:val="22"/>
              </w:rPr>
              <w:t>1-438572-000</w:t>
            </w:r>
          </w:p>
          <w:p w:rsidR="005B1ED6" w:rsidRPr="00235C55" w:rsidRDefault="005B1ED6" w:rsidP="00B74FB9">
            <w:pPr>
              <w:rPr>
                <w:bCs/>
              </w:rPr>
            </w:pPr>
            <w:r w:rsidRPr="00235C55">
              <w:rPr>
                <w:bCs/>
                <w:sz w:val="22"/>
                <w:szCs w:val="22"/>
              </w:rPr>
              <w:t>1-438573-000</w:t>
            </w:r>
          </w:p>
        </w:tc>
        <w:tc>
          <w:tcPr>
            <w:tcW w:w="851" w:type="dxa"/>
          </w:tcPr>
          <w:p w:rsidR="005B1ED6" w:rsidRPr="00235C55" w:rsidRDefault="005B1ED6" w:rsidP="00B74FB9">
            <w:pPr>
              <w:rPr>
                <w:bCs/>
              </w:rPr>
            </w:pPr>
            <w:r w:rsidRPr="00235C55">
              <w:rPr>
                <w:bCs/>
                <w:sz w:val="22"/>
                <w:szCs w:val="22"/>
              </w:rPr>
              <w:t xml:space="preserve">200.00 </w:t>
            </w:r>
          </w:p>
        </w:tc>
      </w:tr>
    </w:tbl>
    <w:p w:rsidR="005B1ED6" w:rsidRPr="00444173" w:rsidRDefault="005B1ED6" w:rsidP="005B1ED6">
      <w:pPr>
        <w:pStyle w:val="Textoindependiente"/>
        <w:rPr>
          <w:sz w:val="24"/>
        </w:rPr>
      </w:pPr>
    </w:p>
    <w:p w:rsidR="005B1ED6" w:rsidRPr="00444173" w:rsidRDefault="005B1ED6" w:rsidP="005B1ED6">
      <w:pPr>
        <w:jc w:val="both"/>
      </w:pPr>
      <w:r w:rsidRPr="00444173">
        <w:t>Dicho acto administrativo se realizará de conformidad con las  siguientes condiciones:</w:t>
      </w:r>
    </w:p>
    <w:p w:rsidR="005B1ED6" w:rsidRDefault="005B1ED6" w:rsidP="005B1ED6">
      <w:pPr>
        <w:jc w:val="both"/>
      </w:pPr>
    </w:p>
    <w:p w:rsidR="005B1ED6" w:rsidRPr="00444173" w:rsidRDefault="005B1ED6" w:rsidP="005B1ED6">
      <w:pPr>
        <w:jc w:val="both"/>
      </w:pPr>
      <w:r w:rsidRPr="00493086">
        <w:t>1.- Dentro</w:t>
      </w:r>
      <w:r w:rsidRPr="00444173">
        <w:t xml:space="preserve"> del acto notarial de traspaso</w:t>
      </w:r>
      <w:r>
        <w:t>,</w:t>
      </w:r>
      <w:r w:rsidRPr="00444173">
        <w:t xml:space="preserve"> se incorporará una limitación</w:t>
      </w:r>
      <w:r>
        <w:t>,</w:t>
      </w:r>
      <w:r w:rsidRPr="00444173">
        <w:t xml:space="preserve"> de conformidad con lo establecido en el artículo 3 de la Ley 7151, exceptuando a los beneficiarios que estén sujetos al Decreto Nº 33614-MTSS-MIVAH.</w:t>
      </w:r>
    </w:p>
    <w:p w:rsidR="005B1ED6" w:rsidRDefault="005B1ED6" w:rsidP="005B1ED6">
      <w:pPr>
        <w:jc w:val="both"/>
      </w:pPr>
    </w:p>
    <w:p w:rsidR="005B1ED6" w:rsidRPr="00444173" w:rsidRDefault="005B1ED6" w:rsidP="005B1ED6">
      <w:pPr>
        <w:jc w:val="both"/>
      </w:pPr>
      <w:r w:rsidRPr="00444173">
        <w:t>2.- Los gastos de formalización los cubrirá la Institución.</w:t>
      </w:r>
    </w:p>
    <w:p w:rsidR="005B1ED6" w:rsidRDefault="005B1ED6" w:rsidP="005B1ED6">
      <w:pPr>
        <w:rPr>
          <w:lang w:val="es-ES_tradnl"/>
        </w:rPr>
      </w:pPr>
    </w:p>
    <w:p w:rsidR="005B1ED6" w:rsidRDefault="005B1ED6" w:rsidP="005B1ED6">
      <w:pPr>
        <w:tabs>
          <w:tab w:val="left" w:pos="10080"/>
        </w:tabs>
        <w:ind w:right="44"/>
        <w:jc w:val="both"/>
        <w:outlineLvl w:val="0"/>
        <w:rPr>
          <w:lang w:val="es-CR"/>
        </w:rPr>
      </w:pPr>
      <w:r>
        <w:rPr>
          <w:lang w:val="es-CR"/>
        </w:rPr>
        <w:t>La señora Vicepresidenta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5B1ED6" w:rsidRPr="0051538F" w:rsidRDefault="005B1ED6" w:rsidP="005B1ED6">
      <w:pPr>
        <w:rPr>
          <w:lang w:val="es-CR"/>
        </w:rPr>
      </w:pPr>
    </w:p>
    <w:p w:rsidR="005B1ED6" w:rsidRDefault="005B1ED6" w:rsidP="005B1ED6">
      <w:pPr>
        <w:jc w:val="both"/>
      </w:pPr>
      <w:r>
        <w:t>----</w:t>
      </w:r>
    </w:p>
    <w:p w:rsidR="005B1ED6" w:rsidRDefault="005B1ED6" w:rsidP="005B1ED6">
      <w:pPr>
        <w:jc w:val="both"/>
      </w:pPr>
    </w:p>
    <w:p w:rsidR="005B1ED6" w:rsidRDefault="005B1ED6" w:rsidP="005B1ED6">
      <w:pPr>
        <w:jc w:val="both"/>
      </w:pPr>
      <w:proofErr w:type="gramStart"/>
      <w:r>
        <w:t>6-)</w:t>
      </w:r>
      <w:proofErr w:type="gramEnd"/>
      <w:r>
        <w:t xml:space="preserve"> La Licda. Mayra Trejos procede con la lectura del proyecto de acuerdo de la resolución No. 0082-10-12.</w:t>
      </w:r>
    </w:p>
    <w:p w:rsidR="005B1ED6" w:rsidRDefault="005B1ED6" w:rsidP="005B1ED6"/>
    <w:p w:rsidR="005B1ED6" w:rsidRPr="00B97E7A" w:rsidRDefault="005B1ED6" w:rsidP="005B1ED6">
      <w:pPr>
        <w:jc w:val="both"/>
        <w:rPr>
          <w:b/>
          <w:i/>
        </w:rPr>
      </w:pPr>
      <w:r w:rsidRPr="00B97E7A">
        <w:rPr>
          <w:b/>
          <w:i/>
        </w:rPr>
        <w:t>ACUERDO CD 4</w:t>
      </w:r>
      <w:r>
        <w:rPr>
          <w:b/>
          <w:i/>
        </w:rPr>
        <w:t>52</w:t>
      </w:r>
      <w:r w:rsidRPr="00B97E7A">
        <w:rPr>
          <w:b/>
          <w:i/>
        </w:rPr>
        <w:t>-10-2012</w:t>
      </w:r>
    </w:p>
    <w:p w:rsidR="00CE1863" w:rsidRDefault="00CE1863" w:rsidP="005B1ED6">
      <w:pPr>
        <w:pStyle w:val="Ttulo1"/>
      </w:pPr>
    </w:p>
    <w:p w:rsidR="005B1ED6" w:rsidRPr="00460350" w:rsidRDefault="005B1ED6" w:rsidP="005B1ED6">
      <w:pPr>
        <w:pStyle w:val="Ttulo1"/>
      </w:pPr>
      <w:r w:rsidRPr="00460350">
        <w:t>POR TANTO</w:t>
      </w:r>
      <w:r w:rsidR="00CE1863">
        <w:t>,</w:t>
      </w:r>
    </w:p>
    <w:p w:rsidR="005B1ED6" w:rsidRDefault="005B1ED6" w:rsidP="005B1ED6">
      <w:r w:rsidRPr="00460350">
        <w:rPr>
          <w:b/>
        </w:rPr>
        <w:t>Se acuerda</w:t>
      </w:r>
      <w:r w:rsidRPr="00460350">
        <w:t>:</w:t>
      </w:r>
    </w:p>
    <w:p w:rsidR="005B1ED6" w:rsidRPr="00460350" w:rsidRDefault="005B1ED6" w:rsidP="005B1ED6"/>
    <w:p w:rsidR="005B1ED6" w:rsidRPr="00460350" w:rsidRDefault="005B1ED6" w:rsidP="005B1ED6">
      <w:pPr>
        <w:pStyle w:val="Textoindependiente"/>
        <w:rPr>
          <w:sz w:val="24"/>
        </w:rPr>
      </w:pPr>
      <w:r w:rsidRPr="00460350">
        <w:rPr>
          <w:sz w:val="24"/>
        </w:rPr>
        <w:t>Acoger la recomendación del Lic. José Miguel Jiménez Araya de Formulación de Programas Sociales, del Asesor Jurídico General Lic. Berny Vargas Mejía, en lo que respecta al cumplimiento de requisitos documentales para el beneficio y del Subgerente de Desarrollo Social Lic. Juan Carlos Dengo González de la resolución 0082-10-12 del  12 de octubre del 2012, la cual forma parte integral del acto que fundamenta el presente acuerdo y autorizar la segregación y donación de un lote, que es parte de la finca inscrita en el Partido de Alajuela, folio real  228916-000,  propiedad del Instituto Mixto de Ayuda Social, a la beneficiaria que se describe a continuación:</w:t>
      </w:r>
    </w:p>
    <w:p w:rsidR="005B1ED6" w:rsidRPr="00460350" w:rsidRDefault="005B1ED6" w:rsidP="005B1ED6">
      <w:pPr>
        <w:pStyle w:val="Textoindependiente"/>
        <w:rPr>
          <w:sz w:val="24"/>
        </w:rPr>
      </w:pPr>
    </w:p>
    <w:tbl>
      <w:tblPr>
        <w:tblpPr w:leftFromText="180" w:rightFromText="180" w:vertAnchor="text" w:horzAnchor="margin" w:tblpXSpec="center" w:tblpY="158"/>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1134"/>
        <w:gridCol w:w="637"/>
        <w:gridCol w:w="1701"/>
        <w:gridCol w:w="1559"/>
        <w:gridCol w:w="851"/>
      </w:tblGrid>
      <w:tr w:rsidR="005B1ED6" w:rsidRPr="00C6357D" w:rsidTr="00B74FB9">
        <w:tc>
          <w:tcPr>
            <w:tcW w:w="2552" w:type="dxa"/>
          </w:tcPr>
          <w:p w:rsidR="005B1ED6" w:rsidRPr="00C6357D" w:rsidRDefault="005B1ED6" w:rsidP="00B74FB9">
            <w:pPr>
              <w:jc w:val="center"/>
              <w:rPr>
                <w:b/>
                <w:bCs/>
              </w:rPr>
            </w:pPr>
            <w:r w:rsidRPr="00C6357D">
              <w:rPr>
                <w:b/>
                <w:bCs/>
                <w:sz w:val="22"/>
                <w:szCs w:val="22"/>
              </w:rPr>
              <w:t>Nombre</w:t>
            </w:r>
          </w:p>
        </w:tc>
        <w:tc>
          <w:tcPr>
            <w:tcW w:w="1134" w:type="dxa"/>
          </w:tcPr>
          <w:p w:rsidR="005B1ED6" w:rsidRPr="00C6357D" w:rsidRDefault="005B1ED6" w:rsidP="00B74FB9">
            <w:pPr>
              <w:jc w:val="center"/>
              <w:rPr>
                <w:b/>
                <w:bCs/>
              </w:rPr>
            </w:pPr>
            <w:r w:rsidRPr="00C6357D">
              <w:rPr>
                <w:b/>
                <w:bCs/>
                <w:sz w:val="22"/>
                <w:szCs w:val="22"/>
              </w:rPr>
              <w:t>Cédula</w:t>
            </w:r>
          </w:p>
        </w:tc>
        <w:tc>
          <w:tcPr>
            <w:tcW w:w="637" w:type="dxa"/>
          </w:tcPr>
          <w:p w:rsidR="005B1ED6" w:rsidRPr="00C6357D" w:rsidRDefault="005B1ED6" w:rsidP="00B74FB9">
            <w:pPr>
              <w:rPr>
                <w:b/>
                <w:bCs/>
              </w:rPr>
            </w:pPr>
            <w:r w:rsidRPr="00C6357D">
              <w:rPr>
                <w:b/>
                <w:bCs/>
                <w:sz w:val="22"/>
                <w:szCs w:val="22"/>
              </w:rPr>
              <w:t xml:space="preserve"> Lote</w:t>
            </w:r>
          </w:p>
          <w:p w:rsidR="005B1ED6" w:rsidRPr="00C6357D" w:rsidRDefault="005B1ED6" w:rsidP="00B74FB9">
            <w:pPr>
              <w:jc w:val="center"/>
              <w:rPr>
                <w:b/>
                <w:bCs/>
              </w:rPr>
            </w:pPr>
            <w:r w:rsidRPr="00C6357D">
              <w:rPr>
                <w:b/>
                <w:bCs/>
                <w:sz w:val="22"/>
                <w:szCs w:val="22"/>
              </w:rPr>
              <w:t>Nº</w:t>
            </w:r>
          </w:p>
        </w:tc>
        <w:tc>
          <w:tcPr>
            <w:tcW w:w="1701" w:type="dxa"/>
          </w:tcPr>
          <w:p w:rsidR="005B1ED6" w:rsidRPr="00C6357D" w:rsidRDefault="005B1ED6" w:rsidP="00B74FB9">
            <w:pPr>
              <w:jc w:val="center"/>
              <w:rPr>
                <w:b/>
                <w:bCs/>
              </w:rPr>
            </w:pPr>
            <w:r w:rsidRPr="00C6357D">
              <w:rPr>
                <w:b/>
                <w:bCs/>
                <w:sz w:val="22"/>
                <w:szCs w:val="22"/>
              </w:rPr>
              <w:t xml:space="preserve">Plano de </w:t>
            </w:r>
          </w:p>
          <w:p w:rsidR="005B1ED6" w:rsidRPr="00C6357D" w:rsidRDefault="005B1ED6" w:rsidP="00B74FB9">
            <w:pPr>
              <w:jc w:val="center"/>
              <w:rPr>
                <w:b/>
                <w:bCs/>
              </w:rPr>
            </w:pPr>
            <w:r w:rsidRPr="00C6357D">
              <w:rPr>
                <w:b/>
                <w:bCs/>
                <w:sz w:val="22"/>
                <w:szCs w:val="22"/>
              </w:rPr>
              <w:t>Catastro</w:t>
            </w:r>
          </w:p>
        </w:tc>
        <w:tc>
          <w:tcPr>
            <w:tcW w:w="1559" w:type="dxa"/>
          </w:tcPr>
          <w:p w:rsidR="005B1ED6" w:rsidRPr="00C6357D" w:rsidRDefault="005B1ED6" w:rsidP="00B74FB9">
            <w:pPr>
              <w:jc w:val="center"/>
              <w:rPr>
                <w:b/>
                <w:bCs/>
              </w:rPr>
            </w:pPr>
            <w:r w:rsidRPr="00C6357D">
              <w:rPr>
                <w:b/>
                <w:bCs/>
                <w:sz w:val="22"/>
                <w:szCs w:val="22"/>
              </w:rPr>
              <w:t>Parte del</w:t>
            </w:r>
          </w:p>
          <w:p w:rsidR="005B1ED6" w:rsidRPr="00C6357D" w:rsidRDefault="005B1ED6" w:rsidP="00B74FB9">
            <w:pPr>
              <w:jc w:val="center"/>
              <w:rPr>
                <w:b/>
                <w:bCs/>
              </w:rPr>
            </w:pPr>
            <w:r w:rsidRPr="00C6357D">
              <w:rPr>
                <w:b/>
                <w:bCs/>
                <w:sz w:val="22"/>
                <w:szCs w:val="22"/>
              </w:rPr>
              <w:t>Folio Real</w:t>
            </w:r>
          </w:p>
        </w:tc>
        <w:tc>
          <w:tcPr>
            <w:tcW w:w="851" w:type="dxa"/>
          </w:tcPr>
          <w:p w:rsidR="005B1ED6" w:rsidRPr="00C6357D" w:rsidRDefault="005B1ED6" w:rsidP="00B74FB9">
            <w:pPr>
              <w:jc w:val="center"/>
              <w:rPr>
                <w:b/>
                <w:bCs/>
              </w:rPr>
            </w:pPr>
            <w:r w:rsidRPr="00C6357D">
              <w:rPr>
                <w:b/>
                <w:bCs/>
                <w:sz w:val="22"/>
                <w:szCs w:val="22"/>
              </w:rPr>
              <w:t>Área</w:t>
            </w:r>
          </w:p>
          <w:p w:rsidR="005B1ED6" w:rsidRPr="00C6357D" w:rsidRDefault="005B1ED6" w:rsidP="00B74FB9">
            <w:pPr>
              <w:jc w:val="center"/>
              <w:rPr>
                <w:b/>
                <w:bCs/>
              </w:rPr>
            </w:pPr>
            <w:r w:rsidRPr="00C6357D">
              <w:rPr>
                <w:b/>
                <w:bCs/>
                <w:sz w:val="22"/>
                <w:szCs w:val="22"/>
              </w:rPr>
              <w:t>m²</w:t>
            </w:r>
          </w:p>
        </w:tc>
      </w:tr>
      <w:tr w:rsidR="005B1ED6" w:rsidRPr="00C6357D" w:rsidTr="00B74FB9">
        <w:tc>
          <w:tcPr>
            <w:tcW w:w="2552" w:type="dxa"/>
          </w:tcPr>
          <w:p w:rsidR="005B1ED6" w:rsidRPr="00C6357D" w:rsidRDefault="005B1ED6" w:rsidP="00B74FB9">
            <w:pPr>
              <w:rPr>
                <w:bCs/>
              </w:rPr>
            </w:pPr>
            <w:r w:rsidRPr="00C6357D">
              <w:rPr>
                <w:bCs/>
                <w:sz w:val="22"/>
                <w:szCs w:val="22"/>
              </w:rPr>
              <w:t xml:space="preserve">Murillo Calderón Carmen </w:t>
            </w:r>
          </w:p>
        </w:tc>
        <w:tc>
          <w:tcPr>
            <w:tcW w:w="1134" w:type="dxa"/>
          </w:tcPr>
          <w:p w:rsidR="005B1ED6" w:rsidRPr="00C6357D" w:rsidRDefault="005B1ED6" w:rsidP="00B74FB9">
            <w:pPr>
              <w:rPr>
                <w:bCs/>
              </w:rPr>
            </w:pPr>
            <w:r w:rsidRPr="00C6357D">
              <w:rPr>
                <w:bCs/>
                <w:sz w:val="22"/>
                <w:szCs w:val="22"/>
              </w:rPr>
              <w:t>1-290-030</w:t>
            </w:r>
          </w:p>
        </w:tc>
        <w:tc>
          <w:tcPr>
            <w:tcW w:w="637" w:type="dxa"/>
          </w:tcPr>
          <w:p w:rsidR="005B1ED6" w:rsidRPr="00C6357D" w:rsidRDefault="005B1ED6" w:rsidP="00B74FB9">
            <w:pPr>
              <w:rPr>
                <w:bCs/>
              </w:rPr>
            </w:pPr>
            <w:r w:rsidRPr="00C6357D">
              <w:rPr>
                <w:bCs/>
                <w:sz w:val="22"/>
                <w:szCs w:val="22"/>
              </w:rPr>
              <w:t xml:space="preserve">   51</w:t>
            </w:r>
          </w:p>
        </w:tc>
        <w:tc>
          <w:tcPr>
            <w:tcW w:w="1701" w:type="dxa"/>
          </w:tcPr>
          <w:p w:rsidR="005B1ED6" w:rsidRPr="00C6357D" w:rsidRDefault="005B1ED6" w:rsidP="00B74FB9">
            <w:pPr>
              <w:rPr>
                <w:bCs/>
              </w:rPr>
            </w:pPr>
            <w:r w:rsidRPr="00C6357D">
              <w:rPr>
                <w:bCs/>
                <w:sz w:val="22"/>
                <w:szCs w:val="22"/>
              </w:rPr>
              <w:t>A-1125850-2007</w:t>
            </w:r>
          </w:p>
        </w:tc>
        <w:tc>
          <w:tcPr>
            <w:tcW w:w="1559" w:type="dxa"/>
          </w:tcPr>
          <w:p w:rsidR="005B1ED6" w:rsidRPr="00C6357D" w:rsidRDefault="005B1ED6" w:rsidP="00B74FB9">
            <w:pPr>
              <w:rPr>
                <w:bCs/>
              </w:rPr>
            </w:pPr>
            <w:r w:rsidRPr="00C6357D">
              <w:rPr>
                <w:bCs/>
                <w:sz w:val="22"/>
                <w:szCs w:val="22"/>
              </w:rPr>
              <w:t xml:space="preserve">  2-</w:t>
            </w:r>
            <w:r w:rsidRPr="00C6357D">
              <w:rPr>
                <w:sz w:val="22"/>
                <w:szCs w:val="22"/>
              </w:rPr>
              <w:t>228916</w:t>
            </w:r>
            <w:r w:rsidRPr="00C6357D">
              <w:rPr>
                <w:bCs/>
                <w:sz w:val="22"/>
                <w:szCs w:val="22"/>
              </w:rPr>
              <w:t>-000</w:t>
            </w:r>
          </w:p>
        </w:tc>
        <w:tc>
          <w:tcPr>
            <w:tcW w:w="851" w:type="dxa"/>
          </w:tcPr>
          <w:p w:rsidR="005B1ED6" w:rsidRPr="00C6357D" w:rsidRDefault="005B1ED6" w:rsidP="00B74FB9">
            <w:pPr>
              <w:rPr>
                <w:bCs/>
              </w:rPr>
            </w:pPr>
            <w:r w:rsidRPr="00C6357D">
              <w:rPr>
                <w:bCs/>
                <w:sz w:val="22"/>
                <w:szCs w:val="22"/>
              </w:rPr>
              <w:t>122.58</w:t>
            </w:r>
          </w:p>
        </w:tc>
      </w:tr>
    </w:tbl>
    <w:p w:rsidR="005B1ED6" w:rsidRPr="00460350" w:rsidRDefault="005B1ED6" w:rsidP="005B1ED6">
      <w:pPr>
        <w:pStyle w:val="Textoindependiente"/>
        <w:rPr>
          <w:sz w:val="24"/>
        </w:rPr>
      </w:pPr>
    </w:p>
    <w:p w:rsidR="005B1ED6" w:rsidRPr="00460350" w:rsidRDefault="005B1ED6" w:rsidP="005B1ED6">
      <w:pPr>
        <w:jc w:val="both"/>
      </w:pPr>
      <w:r w:rsidRPr="00460350">
        <w:t>Dicho acto administrativo se realizará de conformidad con las  siguientes condiciones:</w:t>
      </w:r>
    </w:p>
    <w:p w:rsidR="005B1ED6" w:rsidRDefault="005B1ED6" w:rsidP="005B1ED6">
      <w:pPr>
        <w:jc w:val="both"/>
      </w:pPr>
    </w:p>
    <w:p w:rsidR="005B1ED6" w:rsidRPr="00460350" w:rsidRDefault="005B1ED6" w:rsidP="005B1ED6">
      <w:pPr>
        <w:jc w:val="both"/>
      </w:pPr>
      <w:r w:rsidRPr="00460350">
        <w:lastRenderedPageBreak/>
        <w:t>1.- Los gastos de formalización de la escritura</w:t>
      </w:r>
      <w:r>
        <w:t>,</w:t>
      </w:r>
      <w:r w:rsidRPr="00460350">
        <w:t xml:space="preserve"> correrá por cuenta de </w:t>
      </w:r>
      <w:smartTag w:uri="urn:schemas-microsoft-com:office:smarttags" w:element="PersonName">
        <w:smartTagPr>
          <w:attr w:name="ProductID" w:val="la Instituci￳n."/>
        </w:smartTagPr>
        <w:r w:rsidRPr="00460350">
          <w:t>la Institución.</w:t>
        </w:r>
      </w:smartTag>
    </w:p>
    <w:p w:rsidR="005B1ED6" w:rsidRDefault="005B1ED6" w:rsidP="005B1ED6">
      <w:pPr>
        <w:jc w:val="both"/>
      </w:pPr>
    </w:p>
    <w:p w:rsidR="005B1ED6" w:rsidRPr="00460350" w:rsidRDefault="005B1ED6" w:rsidP="005B1ED6">
      <w:pPr>
        <w:jc w:val="both"/>
      </w:pPr>
      <w:r w:rsidRPr="00460350">
        <w:t>2.- Dentro del acto notarial de traspaso</w:t>
      </w:r>
      <w:r>
        <w:t xml:space="preserve">, </w:t>
      </w:r>
      <w:r w:rsidRPr="00460350">
        <w:t>se incorporará una limitación</w:t>
      </w:r>
      <w:r>
        <w:t>,</w:t>
      </w:r>
      <w:r w:rsidRPr="00460350">
        <w:t xml:space="preserve"> de conformidad con lo establecido en el artículo 3 de </w:t>
      </w:r>
      <w:smartTag w:uri="urn:schemas-microsoft-com:office:smarttags" w:element="PersonName">
        <w:smartTagPr>
          <w:attr w:name="ProductID" w:val="la Ley"/>
        </w:smartTagPr>
        <w:r w:rsidRPr="00460350">
          <w:t>la Ley</w:t>
        </w:r>
      </w:smartTag>
      <w:r w:rsidRPr="00460350">
        <w:t xml:space="preserve"> 7151, exceptuando a los beneficiarios que estén sujetos al Decreto Nº 33614-MTSS-MIVAH.</w:t>
      </w:r>
    </w:p>
    <w:p w:rsidR="005B1ED6" w:rsidRPr="00460350" w:rsidRDefault="005B1ED6" w:rsidP="005B1ED6"/>
    <w:p w:rsidR="005B1ED6" w:rsidRDefault="005B1ED6" w:rsidP="005B1ED6">
      <w:pPr>
        <w:tabs>
          <w:tab w:val="left" w:pos="10080"/>
        </w:tabs>
        <w:ind w:right="44"/>
        <w:jc w:val="both"/>
        <w:outlineLvl w:val="0"/>
        <w:rPr>
          <w:lang w:val="es-CR"/>
        </w:rPr>
      </w:pPr>
      <w:r>
        <w:rPr>
          <w:lang w:val="es-CR"/>
        </w:rPr>
        <w:t>La señora Vicepresidenta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5B1ED6" w:rsidRDefault="005B1ED6" w:rsidP="005B1ED6">
      <w:pPr>
        <w:rPr>
          <w:lang w:val="es-ES_tradnl"/>
        </w:rPr>
      </w:pPr>
    </w:p>
    <w:p w:rsidR="005B1ED6" w:rsidRDefault="005B1ED6" w:rsidP="005B1ED6">
      <w:pPr>
        <w:jc w:val="both"/>
      </w:pPr>
      <w:r>
        <w:t>----</w:t>
      </w:r>
    </w:p>
    <w:p w:rsidR="005B1ED6" w:rsidRDefault="005B1ED6" w:rsidP="005B1ED6">
      <w:pPr>
        <w:jc w:val="both"/>
      </w:pPr>
    </w:p>
    <w:p w:rsidR="005B1ED6" w:rsidRDefault="005B1ED6" w:rsidP="005B1ED6">
      <w:pPr>
        <w:jc w:val="both"/>
      </w:pPr>
      <w:proofErr w:type="gramStart"/>
      <w:r>
        <w:t>7-)</w:t>
      </w:r>
      <w:proofErr w:type="gramEnd"/>
      <w:r>
        <w:t xml:space="preserve"> La Licda. Mayra Trejos procede con la lectura del proyecto de acuerdo de la resolución No. 0083-10-12.</w:t>
      </w:r>
    </w:p>
    <w:p w:rsidR="005B1ED6" w:rsidRDefault="005B1ED6" w:rsidP="005B1ED6"/>
    <w:p w:rsidR="005B1ED6" w:rsidRPr="00B97E7A" w:rsidRDefault="005B1ED6" w:rsidP="005B1ED6">
      <w:pPr>
        <w:jc w:val="both"/>
        <w:rPr>
          <w:b/>
          <w:i/>
        </w:rPr>
      </w:pPr>
      <w:r w:rsidRPr="00B97E7A">
        <w:rPr>
          <w:b/>
          <w:i/>
        </w:rPr>
        <w:t>ACUERDO CD 4</w:t>
      </w:r>
      <w:r>
        <w:rPr>
          <w:b/>
          <w:i/>
        </w:rPr>
        <w:t>53</w:t>
      </w:r>
      <w:r w:rsidRPr="00B97E7A">
        <w:rPr>
          <w:b/>
          <w:i/>
        </w:rPr>
        <w:t>-10-2012</w:t>
      </w:r>
    </w:p>
    <w:p w:rsidR="005B1ED6" w:rsidRPr="000E2585" w:rsidRDefault="005B1ED6" w:rsidP="005B1ED6"/>
    <w:p w:rsidR="005B1ED6" w:rsidRPr="00C26DF6" w:rsidRDefault="005B1ED6" w:rsidP="005B1ED6">
      <w:pPr>
        <w:pStyle w:val="Ttulo1"/>
      </w:pPr>
      <w:r w:rsidRPr="00C26DF6">
        <w:t>POR TANTO</w:t>
      </w:r>
      <w:r w:rsidR="00CE1863">
        <w:t>,</w:t>
      </w:r>
    </w:p>
    <w:p w:rsidR="005B1ED6" w:rsidRPr="00C26DF6" w:rsidRDefault="005B1ED6" w:rsidP="005B1ED6">
      <w:r w:rsidRPr="00C26DF6">
        <w:rPr>
          <w:b/>
        </w:rPr>
        <w:t>Se acuerda</w:t>
      </w:r>
      <w:r w:rsidRPr="00C26DF6">
        <w:t>:</w:t>
      </w:r>
    </w:p>
    <w:p w:rsidR="005B1ED6" w:rsidRPr="00C26DF6" w:rsidRDefault="005B1ED6" w:rsidP="005B1ED6">
      <w:pPr>
        <w:pStyle w:val="Textoindependiente"/>
        <w:rPr>
          <w:sz w:val="24"/>
        </w:rPr>
      </w:pPr>
    </w:p>
    <w:p w:rsidR="005B1ED6" w:rsidRPr="00C26DF6" w:rsidRDefault="005B1ED6" w:rsidP="005B1ED6">
      <w:pPr>
        <w:pStyle w:val="Textoindependiente"/>
        <w:rPr>
          <w:sz w:val="24"/>
        </w:rPr>
      </w:pPr>
      <w:r w:rsidRPr="00C26DF6">
        <w:rPr>
          <w:sz w:val="24"/>
        </w:rPr>
        <w:t>Acoger la recomendación del Lic. José Miguel Jiménez Araya de Formulación de Programas Sociales, del Asesor Jurídico</w:t>
      </w:r>
      <w:r>
        <w:rPr>
          <w:sz w:val="24"/>
        </w:rPr>
        <w:t>,</w:t>
      </w:r>
      <w:r w:rsidRPr="00C26DF6">
        <w:rPr>
          <w:sz w:val="24"/>
        </w:rPr>
        <w:t xml:space="preserve"> General  Lic. Berny Vargas Mejía</w:t>
      </w:r>
      <w:r>
        <w:rPr>
          <w:sz w:val="24"/>
        </w:rPr>
        <w:t>,</w:t>
      </w:r>
      <w:r w:rsidRPr="00C26DF6">
        <w:rPr>
          <w:sz w:val="24"/>
        </w:rPr>
        <w:t xml:space="preserve"> en lo que respecta al cumplimiento de requisitos documentales para el beneficio y del Subgerente de Desarrollo Social Lic. Juan Carlos Dengo González</w:t>
      </w:r>
      <w:r>
        <w:rPr>
          <w:sz w:val="24"/>
        </w:rPr>
        <w:t>,</w:t>
      </w:r>
      <w:r w:rsidRPr="00C26DF6">
        <w:rPr>
          <w:sz w:val="24"/>
        </w:rPr>
        <w:t xml:space="preserve"> de la resolución 0083-10-12 del  12 de octubre del 2012, la cual forma parte integral del acto que fundamenta el presente acuerdo y autorizar la segregación y donación de tres (3) lotes,  que son parte de la finca inscrita en el Partido de San José, folio real 534354-000, propiedad del Instituto Mixto de Ayuda Social, a las familias beneficiarias que se describe a continuación:</w:t>
      </w:r>
    </w:p>
    <w:p w:rsidR="005B1ED6" w:rsidRDefault="005B1ED6" w:rsidP="005B1ED6">
      <w:pPr>
        <w:pStyle w:val="Textoindependiente"/>
        <w:rPr>
          <w:sz w:val="24"/>
        </w:rPr>
      </w:pPr>
    </w:p>
    <w:tbl>
      <w:tblPr>
        <w:tblW w:w="822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1134"/>
        <w:gridCol w:w="567"/>
        <w:gridCol w:w="1701"/>
        <w:gridCol w:w="1418"/>
        <w:gridCol w:w="708"/>
      </w:tblGrid>
      <w:tr w:rsidR="005B1ED6" w:rsidRPr="00C26DF6" w:rsidTr="00B74FB9">
        <w:tc>
          <w:tcPr>
            <w:tcW w:w="2693" w:type="dxa"/>
          </w:tcPr>
          <w:p w:rsidR="005B1ED6" w:rsidRPr="00987B60" w:rsidRDefault="005B1ED6" w:rsidP="00B74FB9">
            <w:pPr>
              <w:jc w:val="center"/>
              <w:rPr>
                <w:b/>
                <w:bCs/>
                <w:sz w:val="20"/>
                <w:szCs w:val="20"/>
              </w:rPr>
            </w:pPr>
            <w:r w:rsidRPr="00987B60">
              <w:rPr>
                <w:b/>
                <w:bCs/>
                <w:sz w:val="20"/>
                <w:szCs w:val="20"/>
              </w:rPr>
              <w:t>Nombre</w:t>
            </w:r>
          </w:p>
        </w:tc>
        <w:tc>
          <w:tcPr>
            <w:tcW w:w="1134" w:type="dxa"/>
          </w:tcPr>
          <w:p w:rsidR="005B1ED6" w:rsidRPr="00987B60" w:rsidRDefault="005B1ED6" w:rsidP="00B74FB9">
            <w:pPr>
              <w:jc w:val="center"/>
              <w:rPr>
                <w:b/>
                <w:bCs/>
                <w:sz w:val="20"/>
                <w:szCs w:val="20"/>
              </w:rPr>
            </w:pPr>
            <w:r w:rsidRPr="00987B60">
              <w:rPr>
                <w:b/>
                <w:bCs/>
                <w:sz w:val="20"/>
                <w:szCs w:val="20"/>
              </w:rPr>
              <w:t>Cédula</w:t>
            </w:r>
          </w:p>
        </w:tc>
        <w:tc>
          <w:tcPr>
            <w:tcW w:w="567" w:type="dxa"/>
          </w:tcPr>
          <w:p w:rsidR="005B1ED6" w:rsidRPr="00987B60" w:rsidRDefault="005B1ED6" w:rsidP="00B74FB9">
            <w:pPr>
              <w:rPr>
                <w:b/>
                <w:bCs/>
                <w:sz w:val="20"/>
                <w:szCs w:val="20"/>
              </w:rPr>
            </w:pPr>
            <w:r w:rsidRPr="00987B60">
              <w:rPr>
                <w:b/>
                <w:bCs/>
                <w:sz w:val="20"/>
                <w:szCs w:val="20"/>
              </w:rPr>
              <w:t>Lote</w:t>
            </w:r>
          </w:p>
          <w:p w:rsidR="005B1ED6" w:rsidRPr="00987B60" w:rsidRDefault="005B1ED6" w:rsidP="00B74FB9">
            <w:pPr>
              <w:jc w:val="center"/>
              <w:rPr>
                <w:b/>
                <w:bCs/>
                <w:sz w:val="20"/>
                <w:szCs w:val="20"/>
              </w:rPr>
            </w:pPr>
            <w:r w:rsidRPr="00987B60">
              <w:rPr>
                <w:b/>
                <w:bCs/>
                <w:sz w:val="20"/>
                <w:szCs w:val="20"/>
              </w:rPr>
              <w:t>Nº</w:t>
            </w:r>
          </w:p>
        </w:tc>
        <w:tc>
          <w:tcPr>
            <w:tcW w:w="1701" w:type="dxa"/>
          </w:tcPr>
          <w:p w:rsidR="005B1ED6" w:rsidRPr="00987B60" w:rsidRDefault="005B1ED6" w:rsidP="00B74FB9">
            <w:pPr>
              <w:jc w:val="center"/>
              <w:rPr>
                <w:b/>
                <w:bCs/>
                <w:sz w:val="20"/>
                <w:szCs w:val="20"/>
              </w:rPr>
            </w:pPr>
            <w:r w:rsidRPr="00987B60">
              <w:rPr>
                <w:b/>
                <w:bCs/>
                <w:sz w:val="20"/>
                <w:szCs w:val="20"/>
              </w:rPr>
              <w:t xml:space="preserve">Plano de </w:t>
            </w:r>
          </w:p>
          <w:p w:rsidR="005B1ED6" w:rsidRPr="00987B60" w:rsidRDefault="005B1ED6" w:rsidP="00B74FB9">
            <w:pPr>
              <w:jc w:val="center"/>
              <w:rPr>
                <w:b/>
                <w:bCs/>
                <w:sz w:val="20"/>
                <w:szCs w:val="20"/>
              </w:rPr>
            </w:pPr>
            <w:r w:rsidRPr="00987B60">
              <w:rPr>
                <w:b/>
                <w:bCs/>
                <w:sz w:val="20"/>
                <w:szCs w:val="20"/>
              </w:rPr>
              <w:t>Catastro</w:t>
            </w:r>
          </w:p>
        </w:tc>
        <w:tc>
          <w:tcPr>
            <w:tcW w:w="1418" w:type="dxa"/>
          </w:tcPr>
          <w:p w:rsidR="005B1ED6" w:rsidRPr="00987B60" w:rsidRDefault="005B1ED6" w:rsidP="00B74FB9">
            <w:pPr>
              <w:jc w:val="center"/>
              <w:rPr>
                <w:b/>
                <w:bCs/>
                <w:sz w:val="20"/>
                <w:szCs w:val="20"/>
              </w:rPr>
            </w:pPr>
            <w:r w:rsidRPr="00987B60">
              <w:rPr>
                <w:b/>
                <w:bCs/>
                <w:sz w:val="20"/>
                <w:szCs w:val="20"/>
              </w:rPr>
              <w:t>Parte del</w:t>
            </w:r>
          </w:p>
          <w:p w:rsidR="005B1ED6" w:rsidRPr="00987B60" w:rsidRDefault="005B1ED6" w:rsidP="00B74FB9">
            <w:pPr>
              <w:jc w:val="center"/>
              <w:rPr>
                <w:b/>
                <w:bCs/>
                <w:sz w:val="20"/>
                <w:szCs w:val="20"/>
              </w:rPr>
            </w:pPr>
            <w:r w:rsidRPr="00987B60">
              <w:rPr>
                <w:b/>
                <w:bCs/>
                <w:sz w:val="20"/>
                <w:szCs w:val="20"/>
              </w:rPr>
              <w:t>Folio Real</w:t>
            </w:r>
          </w:p>
        </w:tc>
        <w:tc>
          <w:tcPr>
            <w:tcW w:w="708" w:type="dxa"/>
          </w:tcPr>
          <w:p w:rsidR="005B1ED6" w:rsidRPr="00987B60" w:rsidRDefault="005B1ED6" w:rsidP="00B74FB9">
            <w:pPr>
              <w:jc w:val="center"/>
              <w:rPr>
                <w:b/>
                <w:bCs/>
                <w:sz w:val="20"/>
                <w:szCs w:val="20"/>
              </w:rPr>
            </w:pPr>
            <w:r w:rsidRPr="00987B60">
              <w:rPr>
                <w:b/>
                <w:bCs/>
                <w:sz w:val="20"/>
                <w:szCs w:val="20"/>
              </w:rPr>
              <w:t>Área</w:t>
            </w:r>
          </w:p>
          <w:p w:rsidR="005B1ED6" w:rsidRPr="00987B60" w:rsidRDefault="005B1ED6" w:rsidP="00B74FB9">
            <w:pPr>
              <w:jc w:val="center"/>
              <w:rPr>
                <w:b/>
                <w:bCs/>
                <w:sz w:val="20"/>
                <w:szCs w:val="20"/>
              </w:rPr>
            </w:pPr>
            <w:r w:rsidRPr="00987B60">
              <w:rPr>
                <w:b/>
                <w:bCs/>
                <w:sz w:val="20"/>
                <w:szCs w:val="20"/>
              </w:rPr>
              <w:t>m²</w:t>
            </w:r>
          </w:p>
        </w:tc>
      </w:tr>
      <w:tr w:rsidR="005B1ED6" w:rsidRPr="00C26DF6" w:rsidTr="00B74FB9">
        <w:tc>
          <w:tcPr>
            <w:tcW w:w="2693" w:type="dxa"/>
          </w:tcPr>
          <w:p w:rsidR="005B1ED6" w:rsidRPr="00987B60" w:rsidRDefault="005B1ED6" w:rsidP="00B74FB9">
            <w:pPr>
              <w:rPr>
                <w:bCs/>
                <w:sz w:val="20"/>
                <w:szCs w:val="20"/>
              </w:rPr>
            </w:pPr>
            <w:r w:rsidRPr="00987B60">
              <w:rPr>
                <w:bCs/>
                <w:sz w:val="20"/>
                <w:szCs w:val="20"/>
              </w:rPr>
              <w:t>Mora Chacón Zaida Felicia</w:t>
            </w:r>
          </w:p>
        </w:tc>
        <w:tc>
          <w:tcPr>
            <w:tcW w:w="1134" w:type="dxa"/>
          </w:tcPr>
          <w:p w:rsidR="005B1ED6" w:rsidRPr="00987B60" w:rsidRDefault="005B1ED6" w:rsidP="00B74FB9">
            <w:pPr>
              <w:rPr>
                <w:bCs/>
                <w:sz w:val="20"/>
                <w:szCs w:val="20"/>
              </w:rPr>
            </w:pPr>
            <w:r w:rsidRPr="00987B60">
              <w:rPr>
                <w:bCs/>
                <w:sz w:val="20"/>
                <w:szCs w:val="20"/>
              </w:rPr>
              <w:t xml:space="preserve">   1-353-908</w:t>
            </w:r>
          </w:p>
        </w:tc>
        <w:tc>
          <w:tcPr>
            <w:tcW w:w="567" w:type="dxa"/>
          </w:tcPr>
          <w:p w:rsidR="005B1ED6" w:rsidRPr="00987B60" w:rsidRDefault="005B1ED6" w:rsidP="00B74FB9">
            <w:pPr>
              <w:rPr>
                <w:bCs/>
                <w:sz w:val="20"/>
                <w:szCs w:val="20"/>
              </w:rPr>
            </w:pPr>
            <w:r w:rsidRPr="00987B60">
              <w:rPr>
                <w:bCs/>
                <w:sz w:val="20"/>
                <w:szCs w:val="20"/>
              </w:rPr>
              <w:t>267</w:t>
            </w:r>
          </w:p>
        </w:tc>
        <w:tc>
          <w:tcPr>
            <w:tcW w:w="1701" w:type="dxa"/>
          </w:tcPr>
          <w:p w:rsidR="005B1ED6" w:rsidRPr="00987B60" w:rsidRDefault="005B1ED6" w:rsidP="00B74FB9">
            <w:pPr>
              <w:rPr>
                <w:bCs/>
                <w:sz w:val="20"/>
                <w:szCs w:val="20"/>
              </w:rPr>
            </w:pPr>
            <w:r w:rsidRPr="00987B60">
              <w:rPr>
                <w:bCs/>
                <w:sz w:val="20"/>
                <w:szCs w:val="20"/>
              </w:rPr>
              <w:t>SJ-1071268-2006</w:t>
            </w:r>
          </w:p>
        </w:tc>
        <w:tc>
          <w:tcPr>
            <w:tcW w:w="1418" w:type="dxa"/>
          </w:tcPr>
          <w:p w:rsidR="005B1ED6" w:rsidRPr="00987B60" w:rsidRDefault="005B1ED6" w:rsidP="00B74FB9">
            <w:pPr>
              <w:rPr>
                <w:bCs/>
                <w:sz w:val="20"/>
                <w:szCs w:val="20"/>
              </w:rPr>
            </w:pPr>
            <w:r w:rsidRPr="00987B60">
              <w:rPr>
                <w:bCs/>
                <w:sz w:val="20"/>
                <w:szCs w:val="20"/>
              </w:rPr>
              <w:t xml:space="preserve">  1-534354-000</w:t>
            </w:r>
          </w:p>
        </w:tc>
        <w:tc>
          <w:tcPr>
            <w:tcW w:w="708" w:type="dxa"/>
          </w:tcPr>
          <w:p w:rsidR="005B1ED6" w:rsidRPr="00987B60" w:rsidRDefault="005B1ED6" w:rsidP="00B74FB9">
            <w:pPr>
              <w:rPr>
                <w:bCs/>
                <w:sz w:val="20"/>
                <w:szCs w:val="20"/>
              </w:rPr>
            </w:pPr>
            <w:r w:rsidRPr="00987B60">
              <w:rPr>
                <w:bCs/>
                <w:sz w:val="20"/>
                <w:szCs w:val="20"/>
              </w:rPr>
              <w:t xml:space="preserve">  95.16 </w:t>
            </w:r>
          </w:p>
        </w:tc>
      </w:tr>
      <w:tr w:rsidR="005B1ED6" w:rsidRPr="00C26DF6" w:rsidTr="00B74FB9">
        <w:tc>
          <w:tcPr>
            <w:tcW w:w="2693" w:type="dxa"/>
            <w:tcBorders>
              <w:top w:val="single" w:sz="4" w:space="0" w:color="auto"/>
              <w:left w:val="single" w:sz="4" w:space="0" w:color="auto"/>
              <w:bottom w:val="single" w:sz="4" w:space="0" w:color="auto"/>
              <w:right w:val="single" w:sz="4" w:space="0" w:color="auto"/>
            </w:tcBorders>
          </w:tcPr>
          <w:p w:rsidR="005B1ED6" w:rsidRPr="00987B60" w:rsidRDefault="005B1ED6" w:rsidP="00B74FB9">
            <w:pPr>
              <w:rPr>
                <w:sz w:val="20"/>
                <w:szCs w:val="20"/>
              </w:rPr>
            </w:pPr>
            <w:r w:rsidRPr="00987B60">
              <w:rPr>
                <w:sz w:val="20"/>
                <w:szCs w:val="20"/>
              </w:rPr>
              <w:t>Zamora Moreno Carmen Alicia</w:t>
            </w:r>
          </w:p>
          <w:p w:rsidR="005B1ED6" w:rsidRPr="00987B60" w:rsidRDefault="005B1ED6" w:rsidP="00B74FB9">
            <w:pPr>
              <w:rPr>
                <w:bCs/>
                <w:sz w:val="20"/>
                <w:szCs w:val="20"/>
              </w:rPr>
            </w:pPr>
            <w:r w:rsidRPr="00987B60">
              <w:rPr>
                <w:sz w:val="20"/>
                <w:szCs w:val="20"/>
              </w:rPr>
              <w:t>Aguilar Zúñiga Marco Antonio</w:t>
            </w:r>
          </w:p>
        </w:tc>
        <w:tc>
          <w:tcPr>
            <w:tcW w:w="1134" w:type="dxa"/>
            <w:tcBorders>
              <w:top w:val="single" w:sz="4" w:space="0" w:color="auto"/>
              <w:left w:val="single" w:sz="4" w:space="0" w:color="auto"/>
              <w:bottom w:val="single" w:sz="4" w:space="0" w:color="auto"/>
              <w:right w:val="single" w:sz="4" w:space="0" w:color="auto"/>
            </w:tcBorders>
          </w:tcPr>
          <w:p w:rsidR="005B1ED6" w:rsidRPr="00987B60" w:rsidRDefault="005B1ED6" w:rsidP="00B74FB9">
            <w:pPr>
              <w:rPr>
                <w:bCs/>
                <w:sz w:val="20"/>
                <w:szCs w:val="20"/>
              </w:rPr>
            </w:pPr>
            <w:r w:rsidRPr="00987B60">
              <w:rPr>
                <w:bCs/>
                <w:sz w:val="20"/>
                <w:szCs w:val="20"/>
              </w:rPr>
              <w:t xml:space="preserve">   1-603-618</w:t>
            </w:r>
          </w:p>
          <w:p w:rsidR="005B1ED6" w:rsidRPr="00987B60" w:rsidRDefault="005B1ED6" w:rsidP="00B74FB9">
            <w:pPr>
              <w:rPr>
                <w:bCs/>
                <w:sz w:val="20"/>
                <w:szCs w:val="20"/>
              </w:rPr>
            </w:pPr>
            <w:r w:rsidRPr="00987B60">
              <w:rPr>
                <w:bCs/>
                <w:sz w:val="20"/>
                <w:szCs w:val="20"/>
              </w:rPr>
              <w:t xml:space="preserve">   1-399-599</w:t>
            </w:r>
          </w:p>
        </w:tc>
        <w:tc>
          <w:tcPr>
            <w:tcW w:w="567" w:type="dxa"/>
            <w:tcBorders>
              <w:top w:val="single" w:sz="4" w:space="0" w:color="auto"/>
              <w:left w:val="single" w:sz="4" w:space="0" w:color="auto"/>
              <w:bottom w:val="single" w:sz="4" w:space="0" w:color="auto"/>
              <w:right w:val="single" w:sz="4" w:space="0" w:color="auto"/>
            </w:tcBorders>
          </w:tcPr>
          <w:p w:rsidR="005B1ED6" w:rsidRPr="00987B60" w:rsidRDefault="005B1ED6" w:rsidP="00B74FB9">
            <w:pPr>
              <w:rPr>
                <w:bCs/>
                <w:sz w:val="20"/>
                <w:szCs w:val="20"/>
              </w:rPr>
            </w:pPr>
            <w:r w:rsidRPr="00987B60">
              <w:rPr>
                <w:bCs/>
                <w:sz w:val="20"/>
                <w:szCs w:val="20"/>
              </w:rPr>
              <w:t>268</w:t>
            </w:r>
          </w:p>
        </w:tc>
        <w:tc>
          <w:tcPr>
            <w:tcW w:w="1701" w:type="dxa"/>
            <w:tcBorders>
              <w:top w:val="single" w:sz="4" w:space="0" w:color="auto"/>
              <w:left w:val="single" w:sz="4" w:space="0" w:color="auto"/>
              <w:bottom w:val="single" w:sz="4" w:space="0" w:color="auto"/>
              <w:right w:val="single" w:sz="4" w:space="0" w:color="auto"/>
            </w:tcBorders>
          </w:tcPr>
          <w:p w:rsidR="005B1ED6" w:rsidRPr="00987B60" w:rsidRDefault="005B1ED6" w:rsidP="00B74FB9">
            <w:pPr>
              <w:rPr>
                <w:bCs/>
                <w:sz w:val="20"/>
                <w:szCs w:val="20"/>
              </w:rPr>
            </w:pPr>
            <w:r w:rsidRPr="00987B60">
              <w:rPr>
                <w:bCs/>
                <w:sz w:val="20"/>
                <w:szCs w:val="20"/>
              </w:rPr>
              <w:t>SJ-1108570-2006</w:t>
            </w:r>
          </w:p>
        </w:tc>
        <w:tc>
          <w:tcPr>
            <w:tcW w:w="1418" w:type="dxa"/>
            <w:tcBorders>
              <w:top w:val="single" w:sz="4" w:space="0" w:color="auto"/>
              <w:left w:val="single" w:sz="4" w:space="0" w:color="auto"/>
              <w:bottom w:val="single" w:sz="4" w:space="0" w:color="auto"/>
              <w:right w:val="single" w:sz="4" w:space="0" w:color="auto"/>
            </w:tcBorders>
          </w:tcPr>
          <w:p w:rsidR="005B1ED6" w:rsidRPr="00987B60" w:rsidRDefault="005B1ED6" w:rsidP="00B74FB9">
            <w:pPr>
              <w:rPr>
                <w:bCs/>
                <w:sz w:val="20"/>
                <w:szCs w:val="20"/>
              </w:rPr>
            </w:pPr>
            <w:r w:rsidRPr="00987B60">
              <w:rPr>
                <w:bCs/>
                <w:sz w:val="20"/>
                <w:szCs w:val="20"/>
              </w:rPr>
              <w:t xml:space="preserve">  1-534354-000</w:t>
            </w:r>
          </w:p>
        </w:tc>
        <w:tc>
          <w:tcPr>
            <w:tcW w:w="708" w:type="dxa"/>
            <w:tcBorders>
              <w:top w:val="single" w:sz="4" w:space="0" w:color="auto"/>
              <w:left w:val="single" w:sz="4" w:space="0" w:color="auto"/>
              <w:bottom w:val="single" w:sz="4" w:space="0" w:color="auto"/>
              <w:right w:val="single" w:sz="4" w:space="0" w:color="auto"/>
            </w:tcBorders>
          </w:tcPr>
          <w:p w:rsidR="005B1ED6" w:rsidRPr="00987B60" w:rsidRDefault="005B1ED6" w:rsidP="00B74FB9">
            <w:pPr>
              <w:rPr>
                <w:bCs/>
                <w:sz w:val="20"/>
                <w:szCs w:val="20"/>
              </w:rPr>
            </w:pPr>
            <w:r w:rsidRPr="00987B60">
              <w:rPr>
                <w:bCs/>
                <w:sz w:val="20"/>
                <w:szCs w:val="20"/>
              </w:rPr>
              <w:t xml:space="preserve">  92.95 </w:t>
            </w:r>
          </w:p>
        </w:tc>
      </w:tr>
      <w:tr w:rsidR="005B1ED6" w:rsidRPr="00C26DF6" w:rsidTr="00B74FB9">
        <w:tc>
          <w:tcPr>
            <w:tcW w:w="2693" w:type="dxa"/>
          </w:tcPr>
          <w:p w:rsidR="005B1ED6" w:rsidRPr="00987B60" w:rsidRDefault="005B1ED6" w:rsidP="00B74FB9">
            <w:pPr>
              <w:rPr>
                <w:bCs/>
                <w:sz w:val="20"/>
                <w:szCs w:val="20"/>
              </w:rPr>
            </w:pPr>
            <w:r w:rsidRPr="00987B60">
              <w:rPr>
                <w:bCs/>
                <w:sz w:val="20"/>
                <w:szCs w:val="20"/>
              </w:rPr>
              <w:t xml:space="preserve">Lizano Calderón María De Los </w:t>
            </w:r>
            <w:proofErr w:type="spellStart"/>
            <w:r w:rsidRPr="00987B60">
              <w:rPr>
                <w:bCs/>
                <w:sz w:val="20"/>
                <w:szCs w:val="20"/>
              </w:rPr>
              <w:t>Angeles</w:t>
            </w:r>
            <w:proofErr w:type="spellEnd"/>
          </w:p>
          <w:p w:rsidR="005B1ED6" w:rsidRPr="00987B60" w:rsidRDefault="005B1ED6" w:rsidP="00B74FB9">
            <w:pPr>
              <w:rPr>
                <w:bCs/>
                <w:sz w:val="20"/>
                <w:szCs w:val="20"/>
              </w:rPr>
            </w:pPr>
            <w:r w:rsidRPr="00987B60">
              <w:rPr>
                <w:bCs/>
                <w:sz w:val="20"/>
                <w:szCs w:val="20"/>
              </w:rPr>
              <w:t>Alvarado Herrera Carlos Luis</w:t>
            </w:r>
          </w:p>
        </w:tc>
        <w:tc>
          <w:tcPr>
            <w:tcW w:w="1134" w:type="dxa"/>
          </w:tcPr>
          <w:p w:rsidR="005B1ED6" w:rsidRPr="00987B60" w:rsidRDefault="005B1ED6" w:rsidP="00B74FB9">
            <w:pPr>
              <w:rPr>
                <w:bCs/>
                <w:sz w:val="20"/>
                <w:szCs w:val="20"/>
              </w:rPr>
            </w:pPr>
            <w:r w:rsidRPr="00987B60">
              <w:rPr>
                <w:bCs/>
                <w:sz w:val="20"/>
                <w:szCs w:val="20"/>
              </w:rPr>
              <w:t xml:space="preserve">   3-145-326</w:t>
            </w:r>
          </w:p>
          <w:p w:rsidR="005B1ED6" w:rsidRPr="00987B60" w:rsidRDefault="005B1ED6" w:rsidP="00B74FB9">
            <w:pPr>
              <w:rPr>
                <w:bCs/>
                <w:sz w:val="20"/>
                <w:szCs w:val="20"/>
              </w:rPr>
            </w:pPr>
          </w:p>
          <w:p w:rsidR="005B1ED6" w:rsidRPr="00987B60" w:rsidRDefault="005B1ED6" w:rsidP="00B74FB9">
            <w:pPr>
              <w:rPr>
                <w:bCs/>
                <w:sz w:val="20"/>
                <w:szCs w:val="20"/>
              </w:rPr>
            </w:pPr>
            <w:r w:rsidRPr="00987B60">
              <w:rPr>
                <w:bCs/>
                <w:sz w:val="20"/>
                <w:szCs w:val="20"/>
              </w:rPr>
              <w:t xml:space="preserve"> 1-417-1184</w:t>
            </w:r>
          </w:p>
        </w:tc>
        <w:tc>
          <w:tcPr>
            <w:tcW w:w="567" w:type="dxa"/>
          </w:tcPr>
          <w:p w:rsidR="005B1ED6" w:rsidRPr="00987B60" w:rsidRDefault="005B1ED6" w:rsidP="00B74FB9">
            <w:pPr>
              <w:rPr>
                <w:bCs/>
                <w:sz w:val="20"/>
                <w:szCs w:val="20"/>
              </w:rPr>
            </w:pPr>
            <w:r w:rsidRPr="00987B60">
              <w:rPr>
                <w:bCs/>
                <w:sz w:val="20"/>
                <w:szCs w:val="20"/>
              </w:rPr>
              <w:t>271</w:t>
            </w:r>
          </w:p>
        </w:tc>
        <w:tc>
          <w:tcPr>
            <w:tcW w:w="1701" w:type="dxa"/>
          </w:tcPr>
          <w:p w:rsidR="005B1ED6" w:rsidRPr="00987B60" w:rsidRDefault="005B1ED6" w:rsidP="00B74FB9">
            <w:pPr>
              <w:rPr>
                <w:bCs/>
                <w:sz w:val="20"/>
                <w:szCs w:val="20"/>
              </w:rPr>
            </w:pPr>
            <w:r w:rsidRPr="00987B60">
              <w:rPr>
                <w:bCs/>
                <w:sz w:val="20"/>
                <w:szCs w:val="20"/>
              </w:rPr>
              <w:t xml:space="preserve"> SJ-1070590-2006</w:t>
            </w:r>
          </w:p>
        </w:tc>
        <w:tc>
          <w:tcPr>
            <w:tcW w:w="1418" w:type="dxa"/>
          </w:tcPr>
          <w:p w:rsidR="005B1ED6" w:rsidRPr="00987B60" w:rsidRDefault="005B1ED6" w:rsidP="00B74FB9">
            <w:pPr>
              <w:rPr>
                <w:bCs/>
                <w:sz w:val="20"/>
                <w:szCs w:val="20"/>
              </w:rPr>
            </w:pPr>
            <w:r w:rsidRPr="00987B60">
              <w:rPr>
                <w:bCs/>
                <w:sz w:val="20"/>
                <w:szCs w:val="20"/>
              </w:rPr>
              <w:t xml:space="preserve">  1-534354-000</w:t>
            </w:r>
          </w:p>
        </w:tc>
        <w:tc>
          <w:tcPr>
            <w:tcW w:w="708" w:type="dxa"/>
          </w:tcPr>
          <w:p w:rsidR="005B1ED6" w:rsidRPr="00987B60" w:rsidRDefault="005B1ED6" w:rsidP="00B74FB9">
            <w:pPr>
              <w:rPr>
                <w:bCs/>
                <w:sz w:val="20"/>
                <w:szCs w:val="20"/>
              </w:rPr>
            </w:pPr>
            <w:r w:rsidRPr="00987B60">
              <w:rPr>
                <w:bCs/>
                <w:sz w:val="20"/>
                <w:szCs w:val="20"/>
              </w:rPr>
              <w:t xml:space="preserve">166.81 </w:t>
            </w:r>
          </w:p>
        </w:tc>
      </w:tr>
    </w:tbl>
    <w:p w:rsidR="005B1ED6" w:rsidRPr="00C26DF6" w:rsidRDefault="005B1ED6" w:rsidP="005B1ED6">
      <w:pPr>
        <w:pStyle w:val="Textoindependiente"/>
        <w:rPr>
          <w:sz w:val="24"/>
        </w:rPr>
      </w:pPr>
    </w:p>
    <w:p w:rsidR="005B1ED6" w:rsidRPr="00C26DF6" w:rsidRDefault="005B1ED6" w:rsidP="005B1ED6">
      <w:pPr>
        <w:jc w:val="both"/>
      </w:pPr>
      <w:r w:rsidRPr="00C26DF6">
        <w:t>Dicho acto administrativo se realizará de conformidad con las  siguientes condiciones:</w:t>
      </w:r>
    </w:p>
    <w:p w:rsidR="005B1ED6" w:rsidRPr="00C26DF6" w:rsidRDefault="005B1ED6" w:rsidP="005B1ED6">
      <w:pPr>
        <w:jc w:val="both"/>
      </w:pPr>
    </w:p>
    <w:p w:rsidR="005B1ED6" w:rsidRPr="00C26DF6" w:rsidRDefault="005B1ED6" w:rsidP="005B1ED6">
      <w:pPr>
        <w:jc w:val="both"/>
      </w:pPr>
      <w:r w:rsidRPr="00C26DF6">
        <w:lastRenderedPageBreak/>
        <w:t>1.- Dentro del acto notarial de traspaso</w:t>
      </w:r>
      <w:r>
        <w:t>,</w:t>
      </w:r>
      <w:r w:rsidRPr="00C26DF6">
        <w:t xml:space="preserve"> se incorporará una limitación</w:t>
      </w:r>
      <w:r>
        <w:t>,</w:t>
      </w:r>
      <w:r w:rsidRPr="00C26DF6">
        <w:t xml:space="preserve"> de conformidad con lo establecido en el artículo 3 de </w:t>
      </w:r>
      <w:smartTag w:uri="urn:schemas-microsoft-com:office:smarttags" w:element="PersonName">
        <w:smartTagPr>
          <w:attr w:name="ProductID" w:val="la Ley"/>
        </w:smartTagPr>
        <w:r w:rsidRPr="00C26DF6">
          <w:t>la Ley</w:t>
        </w:r>
      </w:smartTag>
      <w:r w:rsidRPr="00C26DF6">
        <w:t xml:space="preserve"> 7151, exceptuando a los beneficiarios que estén sujetos al Decreto Nº 33614-MTSS-MIVAH.</w:t>
      </w:r>
    </w:p>
    <w:p w:rsidR="005B1ED6" w:rsidRPr="00C26DF6" w:rsidRDefault="005B1ED6" w:rsidP="005B1ED6">
      <w:pPr>
        <w:jc w:val="both"/>
      </w:pPr>
    </w:p>
    <w:p w:rsidR="005B1ED6" w:rsidRPr="00C26DF6" w:rsidRDefault="005B1ED6" w:rsidP="005B1ED6">
      <w:pPr>
        <w:jc w:val="both"/>
      </w:pPr>
      <w:r w:rsidRPr="00C26DF6">
        <w:t>2.- Los gastos de formalización de la escritura</w:t>
      </w:r>
      <w:r>
        <w:t>,</w:t>
      </w:r>
      <w:r w:rsidRPr="00C26DF6">
        <w:t xml:space="preserve"> los cubrirá la Institución en los tres casos.</w:t>
      </w:r>
    </w:p>
    <w:p w:rsidR="005B1ED6" w:rsidRPr="00C26DF6" w:rsidRDefault="005B1ED6" w:rsidP="005B1ED6">
      <w:pPr>
        <w:jc w:val="both"/>
      </w:pPr>
    </w:p>
    <w:p w:rsidR="005B1ED6" w:rsidRDefault="005B1ED6" w:rsidP="005B1ED6">
      <w:pPr>
        <w:tabs>
          <w:tab w:val="left" w:pos="10080"/>
        </w:tabs>
        <w:ind w:right="44"/>
        <w:jc w:val="both"/>
        <w:outlineLvl w:val="0"/>
        <w:rPr>
          <w:lang w:val="es-CR"/>
        </w:rPr>
      </w:pPr>
      <w:r>
        <w:rPr>
          <w:lang w:val="es-CR"/>
        </w:rPr>
        <w:t>La señora Vicepresidenta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5B1ED6" w:rsidRPr="004F37D8" w:rsidRDefault="005B1ED6" w:rsidP="005B1ED6">
      <w:pPr>
        <w:jc w:val="both"/>
        <w:rPr>
          <w:lang w:val="es-CR"/>
        </w:rPr>
      </w:pPr>
    </w:p>
    <w:p w:rsidR="005B1ED6" w:rsidRDefault="005B1ED6" w:rsidP="005B1ED6">
      <w:pPr>
        <w:jc w:val="both"/>
      </w:pPr>
      <w:r>
        <w:t>----</w:t>
      </w:r>
    </w:p>
    <w:p w:rsidR="005B1ED6" w:rsidRDefault="005B1ED6" w:rsidP="005B1ED6">
      <w:pPr>
        <w:jc w:val="both"/>
      </w:pPr>
    </w:p>
    <w:p w:rsidR="005B1ED6" w:rsidRDefault="005B1ED6" w:rsidP="005B1ED6">
      <w:pPr>
        <w:jc w:val="both"/>
      </w:pPr>
      <w:r>
        <w:t>8-) La Licda. Mayra Trejos procede con la lectura del proyecto de acuerdo de la resolución No. 0084-10-12.</w:t>
      </w:r>
    </w:p>
    <w:p w:rsidR="005B1ED6" w:rsidRDefault="005B1ED6" w:rsidP="005B1ED6"/>
    <w:p w:rsidR="005B1ED6" w:rsidRDefault="005B1ED6" w:rsidP="005B1ED6">
      <w:pPr>
        <w:jc w:val="both"/>
        <w:rPr>
          <w:b/>
          <w:i/>
        </w:rPr>
      </w:pPr>
      <w:r w:rsidRPr="00B97E7A">
        <w:rPr>
          <w:b/>
          <w:i/>
        </w:rPr>
        <w:t>ACUERDO CD 4</w:t>
      </w:r>
      <w:r>
        <w:rPr>
          <w:b/>
          <w:i/>
        </w:rPr>
        <w:t>54</w:t>
      </w:r>
      <w:r w:rsidRPr="00B97E7A">
        <w:rPr>
          <w:b/>
          <w:i/>
        </w:rPr>
        <w:t>-10-2012</w:t>
      </w:r>
    </w:p>
    <w:p w:rsidR="00CE1863" w:rsidRPr="00B97E7A" w:rsidRDefault="00CE1863" w:rsidP="005B1ED6">
      <w:pPr>
        <w:jc w:val="both"/>
        <w:rPr>
          <w:b/>
          <w:i/>
        </w:rPr>
      </w:pPr>
    </w:p>
    <w:p w:rsidR="005B1ED6" w:rsidRPr="00CE1863" w:rsidRDefault="005B1ED6" w:rsidP="005B1ED6">
      <w:pPr>
        <w:jc w:val="center"/>
        <w:outlineLvl w:val="0"/>
        <w:rPr>
          <w:b/>
          <w:bCs/>
          <w:i/>
        </w:rPr>
      </w:pPr>
      <w:r w:rsidRPr="00CE1863">
        <w:rPr>
          <w:b/>
          <w:bCs/>
          <w:i/>
        </w:rPr>
        <w:t>POR TANTO</w:t>
      </w:r>
      <w:r w:rsidR="00CE1863">
        <w:rPr>
          <w:b/>
          <w:bCs/>
          <w:i/>
        </w:rPr>
        <w:t>,</w:t>
      </w:r>
    </w:p>
    <w:p w:rsidR="005B1ED6" w:rsidRPr="00AF12E5" w:rsidRDefault="005B1ED6" w:rsidP="005B1ED6">
      <w:pPr>
        <w:jc w:val="both"/>
      </w:pPr>
      <w:r w:rsidRPr="00AF12E5">
        <w:rPr>
          <w:b/>
        </w:rPr>
        <w:t>Se acuerda</w:t>
      </w:r>
      <w:r w:rsidRPr="00AF12E5">
        <w:t>:</w:t>
      </w:r>
    </w:p>
    <w:p w:rsidR="005B1ED6" w:rsidRDefault="005B1ED6" w:rsidP="005B1ED6">
      <w:pPr>
        <w:jc w:val="both"/>
      </w:pPr>
    </w:p>
    <w:p w:rsidR="005B1ED6" w:rsidRPr="00AF12E5" w:rsidRDefault="005B1ED6" w:rsidP="005B1ED6">
      <w:pPr>
        <w:jc w:val="both"/>
      </w:pPr>
      <w:r w:rsidRPr="00AF12E5">
        <w:t>Acoger la recomendación del Lic. José Miguel Jiménez Araya de Formulación de Programas Sociales, del Asesor Jurídico General</w:t>
      </w:r>
      <w:r>
        <w:t>,</w:t>
      </w:r>
      <w:r w:rsidRPr="00AF12E5">
        <w:t xml:space="preserve">  Lic. Berny Vargas Mejía en lo que respecta al cumplimiento de requisitos documentales para el beneficio y del Subgerente de Desarrollo Social Lic. Juan Carlos Dengo González de la resolución 0084-10-12 de  fecha 12 de octubre 2012, que forma parte integral del presente acuerdo y autorizar  el levantamiento de limitaciones a la señora Sandi Agüero Alicia  c/c Agüero Marín Alicia</w:t>
      </w:r>
      <w:r>
        <w:t>,</w:t>
      </w:r>
      <w:r w:rsidRPr="00AF12E5">
        <w:t xml:space="preserve"> cédula # 1-472-974, para que proceda  a vender su propiedad, inscrito en el Partido de San José folio real  541549-000, a favor de la señora Soto Angulo Miriam Paola</w:t>
      </w:r>
      <w:r>
        <w:t>,</w:t>
      </w:r>
      <w:r w:rsidRPr="00AF12E5">
        <w:t xml:space="preserve"> cédula # 1-1488-487, quien acepta la propiedad con las limitaciones existentes y que lo adquirirá con el Bono de Vivienda; inmueble ubicado en</w:t>
      </w:r>
      <w:r w:rsidRPr="00AF12E5">
        <w:rPr>
          <w:b/>
          <w:bCs/>
        </w:rPr>
        <w:t xml:space="preserve"> </w:t>
      </w:r>
      <w:r w:rsidRPr="00AF12E5">
        <w:t xml:space="preserve"> el Proyecto La Aurora, lote # 14, Distrito  5º  San Felipe, Cantón 10º </w:t>
      </w:r>
      <w:proofErr w:type="spellStart"/>
      <w:r w:rsidRPr="00AF12E5">
        <w:t>Alajuelita</w:t>
      </w:r>
      <w:proofErr w:type="spellEnd"/>
      <w:r w:rsidRPr="00AF12E5">
        <w:t xml:space="preserve">, Provincia  1º  San José.  </w:t>
      </w:r>
    </w:p>
    <w:p w:rsidR="005B1ED6" w:rsidRPr="00AF12E5" w:rsidRDefault="005B1ED6" w:rsidP="005B1ED6">
      <w:pPr>
        <w:pStyle w:val="Encabezado"/>
        <w:tabs>
          <w:tab w:val="clear" w:pos="4252"/>
          <w:tab w:val="clear" w:pos="8504"/>
        </w:tabs>
        <w:jc w:val="both"/>
      </w:pPr>
    </w:p>
    <w:p w:rsidR="005B1ED6" w:rsidRPr="00AF12E5" w:rsidRDefault="005B1ED6" w:rsidP="005B1ED6">
      <w:pPr>
        <w:pStyle w:val="Textoindependiente"/>
        <w:rPr>
          <w:sz w:val="24"/>
        </w:rPr>
      </w:pPr>
      <w:r w:rsidRPr="00AF12E5">
        <w:rPr>
          <w:sz w:val="24"/>
        </w:rPr>
        <w:t>Dicho acto administrativo</w:t>
      </w:r>
      <w:r>
        <w:rPr>
          <w:sz w:val="24"/>
        </w:rPr>
        <w:t>,</w:t>
      </w:r>
      <w:r w:rsidRPr="00AF12E5">
        <w:rPr>
          <w:sz w:val="24"/>
        </w:rPr>
        <w:t xml:space="preserve"> se realizará de conformidad con las siguientes condiciones:</w:t>
      </w:r>
    </w:p>
    <w:p w:rsidR="005B1ED6" w:rsidRPr="00AF12E5" w:rsidRDefault="005B1ED6" w:rsidP="005B1ED6">
      <w:pPr>
        <w:pStyle w:val="Textoindependiente"/>
        <w:rPr>
          <w:sz w:val="24"/>
        </w:rPr>
      </w:pPr>
    </w:p>
    <w:p w:rsidR="005B1ED6" w:rsidRPr="00AF12E5" w:rsidRDefault="005B1ED6" w:rsidP="005B1ED6">
      <w:pPr>
        <w:pStyle w:val="Textoindependiente"/>
        <w:rPr>
          <w:sz w:val="24"/>
        </w:rPr>
      </w:pPr>
      <w:r w:rsidRPr="00AF12E5">
        <w:rPr>
          <w:sz w:val="24"/>
        </w:rPr>
        <w:t>a.- Los efectos del presente acuerdo</w:t>
      </w:r>
      <w:r>
        <w:rPr>
          <w:sz w:val="24"/>
        </w:rPr>
        <w:t>,</w:t>
      </w:r>
      <w:r w:rsidRPr="00AF12E5">
        <w:rPr>
          <w:sz w:val="24"/>
        </w:rPr>
        <w:t xml:space="preserve"> serán únicamente para el </w:t>
      </w:r>
      <w:proofErr w:type="spellStart"/>
      <w:r w:rsidRPr="00AF12E5">
        <w:rPr>
          <w:sz w:val="24"/>
        </w:rPr>
        <w:t>supracitado</w:t>
      </w:r>
      <w:proofErr w:type="spellEnd"/>
      <w:r w:rsidRPr="00AF12E5">
        <w:rPr>
          <w:sz w:val="24"/>
        </w:rPr>
        <w:t xml:space="preserve"> acto notarial, por lo que el Notario responsable del otorgamiento de éste, deberá consignarlo así</w:t>
      </w:r>
      <w:r>
        <w:rPr>
          <w:sz w:val="24"/>
        </w:rPr>
        <w:t>,</w:t>
      </w:r>
      <w:r w:rsidRPr="00AF12E5">
        <w:rPr>
          <w:sz w:val="24"/>
        </w:rPr>
        <w:t xml:space="preserve"> con el fin de que el Registro Público de </w:t>
      </w:r>
      <w:smartTag w:uri="urn:schemas-microsoft-com:office:smarttags" w:element="PersonName">
        <w:smartTagPr>
          <w:attr w:name="ProductID" w:val="la Propiedad"/>
        </w:smartTagPr>
        <w:r w:rsidRPr="00AF12E5">
          <w:rPr>
            <w:sz w:val="24"/>
          </w:rPr>
          <w:t>la Propiedad</w:t>
        </w:r>
      </w:smartTag>
      <w:r w:rsidRPr="00AF12E5">
        <w:rPr>
          <w:sz w:val="24"/>
        </w:rPr>
        <w:t>,  mantenga con posterioridad las limitaciones impuestas en la finca  hasta su vencimiento,  en el término establecido en la respectiva escritura.</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Pr>
          <w:lang w:val="es-CR"/>
        </w:rPr>
        <w:t>La señora Vicepresidenta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5B1ED6" w:rsidRPr="004F37D8" w:rsidRDefault="005B1ED6" w:rsidP="005B1ED6">
      <w:pPr>
        <w:jc w:val="both"/>
        <w:rPr>
          <w:lang w:val="es-CR"/>
        </w:rPr>
      </w:pPr>
    </w:p>
    <w:p w:rsidR="005B1ED6" w:rsidRDefault="005B1ED6" w:rsidP="005B1ED6">
      <w:pPr>
        <w:jc w:val="both"/>
        <w:rPr>
          <w:lang w:val="es-CR"/>
        </w:rPr>
      </w:pPr>
    </w:p>
    <w:p w:rsidR="005B1ED6" w:rsidRDefault="005B1ED6" w:rsidP="005B1ED6">
      <w:pPr>
        <w:jc w:val="both"/>
        <w:rPr>
          <w:lang w:val="es-CR"/>
        </w:rPr>
      </w:pPr>
      <w:r>
        <w:rPr>
          <w:lang w:val="es-CR"/>
        </w:rPr>
        <w:t>La Licda. Rose Mary Ruiz procede a dar lectura de la siguiente moción.</w:t>
      </w:r>
    </w:p>
    <w:p w:rsidR="005B1ED6" w:rsidRDefault="005B1ED6" w:rsidP="005B1ED6">
      <w:pPr>
        <w:jc w:val="both"/>
        <w:rPr>
          <w:lang w:val="es-CR"/>
        </w:rPr>
      </w:pPr>
    </w:p>
    <w:p w:rsidR="005B1ED6" w:rsidRPr="00B97E7A" w:rsidRDefault="005B1ED6" w:rsidP="005B1ED6">
      <w:pPr>
        <w:jc w:val="both"/>
        <w:rPr>
          <w:b/>
          <w:i/>
        </w:rPr>
      </w:pPr>
      <w:r w:rsidRPr="00B97E7A">
        <w:rPr>
          <w:b/>
          <w:i/>
        </w:rPr>
        <w:t>ACUERDO CD 4</w:t>
      </w:r>
      <w:r>
        <w:rPr>
          <w:b/>
          <w:i/>
        </w:rPr>
        <w:t>55</w:t>
      </w:r>
      <w:r w:rsidRPr="00B97E7A">
        <w:rPr>
          <w:b/>
          <w:i/>
        </w:rPr>
        <w:t>-10-2012</w:t>
      </w:r>
    </w:p>
    <w:p w:rsidR="005B1ED6" w:rsidRDefault="005B1ED6" w:rsidP="005B1ED6">
      <w:pPr>
        <w:jc w:val="both"/>
        <w:rPr>
          <w:lang w:val="es-CR"/>
        </w:rPr>
      </w:pPr>
    </w:p>
    <w:p w:rsidR="005B1ED6" w:rsidRDefault="005B1ED6" w:rsidP="005B1ED6">
      <w:pPr>
        <w:pStyle w:val="Ttulo1"/>
      </w:pPr>
      <w:r w:rsidRPr="000F3AFD">
        <w:t>POR TANTO</w:t>
      </w:r>
      <w:r>
        <w:t xml:space="preserve">, </w:t>
      </w:r>
    </w:p>
    <w:p w:rsidR="005B1ED6" w:rsidRPr="000F3AFD" w:rsidRDefault="005B1ED6" w:rsidP="005B1ED6">
      <w:pPr>
        <w:pStyle w:val="Ttulo1"/>
        <w:jc w:val="left"/>
        <w:rPr>
          <w:b w:val="0"/>
          <w:i w:val="0"/>
        </w:rPr>
      </w:pPr>
      <w:r>
        <w:t>S</w:t>
      </w:r>
      <w:r w:rsidR="00CE1863">
        <w:t>e acuerda:</w:t>
      </w:r>
    </w:p>
    <w:p w:rsidR="005B1ED6" w:rsidRDefault="005B1ED6" w:rsidP="005B1ED6">
      <w:pPr>
        <w:pStyle w:val="Textoindependiente"/>
        <w:rPr>
          <w:sz w:val="24"/>
        </w:rPr>
      </w:pPr>
    </w:p>
    <w:p w:rsidR="005B1ED6" w:rsidRPr="00ED2B12" w:rsidRDefault="005B1ED6" w:rsidP="005B1ED6">
      <w:pPr>
        <w:jc w:val="both"/>
        <w:rPr>
          <w:szCs w:val="28"/>
        </w:rPr>
      </w:pPr>
      <w:r w:rsidRPr="00ED2B12">
        <w:rPr>
          <w:szCs w:val="28"/>
        </w:rPr>
        <w:t xml:space="preserve">Solicitar a la Subgerencia de Desarrollo Social y a la Gerencia General, que como punto de agenda del Consejo Directivo, con el fin de conocer las variables, fortalezas y debilidades, de las fichas que se aplican a la población IMAS,  del SIPO y SABEN. </w:t>
      </w:r>
    </w:p>
    <w:p w:rsidR="005B1ED6" w:rsidRDefault="005B1ED6" w:rsidP="005B1ED6">
      <w:pPr>
        <w:jc w:val="both"/>
      </w:pPr>
    </w:p>
    <w:p w:rsidR="005B1ED6" w:rsidRDefault="005B1ED6" w:rsidP="005B1ED6">
      <w:pPr>
        <w:tabs>
          <w:tab w:val="left" w:pos="10080"/>
        </w:tabs>
        <w:ind w:right="44"/>
        <w:jc w:val="both"/>
        <w:outlineLvl w:val="0"/>
        <w:rPr>
          <w:lang w:val="es-CR"/>
        </w:rPr>
      </w:pPr>
      <w:r>
        <w:rPr>
          <w:lang w:val="es-CR"/>
        </w:rPr>
        <w:t>La señora Vicepresidenta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5B1ED6" w:rsidRDefault="005B1ED6" w:rsidP="005B1ED6">
      <w:pPr>
        <w:jc w:val="both"/>
        <w:rPr>
          <w:lang w:val="es-CR"/>
        </w:rPr>
      </w:pPr>
    </w:p>
    <w:p w:rsidR="005B1ED6" w:rsidRDefault="005B1ED6" w:rsidP="005B1ED6">
      <w:pPr>
        <w:jc w:val="both"/>
        <w:rPr>
          <w:lang w:val="es-CR"/>
        </w:rPr>
      </w:pPr>
    </w:p>
    <w:p w:rsidR="005B1ED6" w:rsidRDefault="005B1ED6" w:rsidP="005B1ED6">
      <w:pPr>
        <w:jc w:val="both"/>
        <w:rPr>
          <w:lang w:val="es-CR"/>
        </w:rPr>
      </w:pPr>
      <w:r>
        <w:rPr>
          <w:lang w:val="es-CR"/>
        </w:rPr>
        <w:t>El Lic. Jorge Vargas señala que se ha demostrado un avance importante en el proceso de traslado de propiedades, sin embargo, no observa presentación masiva en el caso de La Carpio, por lo que pregunta, qué sucede con estos procesos.</w:t>
      </w:r>
    </w:p>
    <w:p w:rsidR="005B1ED6" w:rsidRDefault="005B1ED6" w:rsidP="005B1ED6">
      <w:pPr>
        <w:jc w:val="both"/>
        <w:rPr>
          <w:lang w:val="es-CR"/>
        </w:rPr>
      </w:pPr>
    </w:p>
    <w:p w:rsidR="005B1ED6" w:rsidRDefault="005B1ED6" w:rsidP="005B1ED6">
      <w:pPr>
        <w:jc w:val="both"/>
        <w:rPr>
          <w:lang w:val="es-CR"/>
        </w:rPr>
      </w:pPr>
    </w:p>
    <w:p w:rsidR="005B1ED6" w:rsidRDefault="005B1ED6" w:rsidP="005B1ED6">
      <w:pPr>
        <w:jc w:val="both"/>
        <w:rPr>
          <w:lang w:val="es-CR"/>
        </w:rPr>
      </w:pPr>
      <w:r>
        <w:rPr>
          <w:lang w:val="es-CR"/>
        </w:rPr>
        <w:t>La Licda. Isabel Muñoz pregunta al Lic. Juan Carlos Dengo, el tiempo que el IMAS se tarda, para informe a las personas sobre estos trámites de titulación.</w:t>
      </w:r>
    </w:p>
    <w:p w:rsidR="005B1ED6" w:rsidRDefault="005B1ED6" w:rsidP="005B1ED6">
      <w:pPr>
        <w:jc w:val="both"/>
        <w:rPr>
          <w:lang w:val="es-CR"/>
        </w:rPr>
      </w:pPr>
    </w:p>
    <w:p w:rsidR="005B1ED6" w:rsidRDefault="005B1ED6" w:rsidP="005B1ED6">
      <w:pPr>
        <w:jc w:val="both"/>
        <w:rPr>
          <w:lang w:val="es-CR"/>
        </w:rPr>
      </w:pPr>
      <w:r>
        <w:rPr>
          <w:lang w:val="es-CR"/>
        </w:rPr>
        <w:t>El Lic. Juan Carlos Dengo señala que una vez aprobado, se envía al Departamento de Titulación y este traslada los expedientes a la Asesoría Jurídica, para que se haga la escritura, para el traspaso correspondiente, en caso de no existir ningún inconveniente, como es el caso de la contratación de abogados externos.</w:t>
      </w:r>
    </w:p>
    <w:p w:rsidR="005B1ED6" w:rsidRDefault="005B1ED6" w:rsidP="005B1ED6">
      <w:pPr>
        <w:jc w:val="both"/>
        <w:rPr>
          <w:lang w:val="es-CR"/>
        </w:rPr>
      </w:pPr>
    </w:p>
    <w:p w:rsidR="005B1ED6" w:rsidRDefault="005B1ED6" w:rsidP="005B1ED6">
      <w:pPr>
        <w:jc w:val="both"/>
        <w:rPr>
          <w:lang w:val="es-CR"/>
        </w:rPr>
      </w:pPr>
      <w:r>
        <w:rPr>
          <w:lang w:val="es-CR"/>
        </w:rPr>
        <w:lastRenderedPageBreak/>
        <w:t>El señor Berny Vargas añade que se encuentra en trámite la contratación del Notario externo, aproximadamente en quince días.</w:t>
      </w:r>
    </w:p>
    <w:p w:rsidR="005B1ED6" w:rsidRDefault="005B1ED6" w:rsidP="005B1ED6">
      <w:pPr>
        <w:jc w:val="both"/>
        <w:rPr>
          <w:lang w:val="es-CR"/>
        </w:rPr>
      </w:pPr>
    </w:p>
    <w:p w:rsidR="005B1ED6" w:rsidRDefault="005B1ED6" w:rsidP="005B1ED6">
      <w:pPr>
        <w:jc w:val="both"/>
        <w:rPr>
          <w:lang w:val="es-CR"/>
        </w:rPr>
      </w:pPr>
    </w:p>
    <w:p w:rsidR="005B1ED6" w:rsidRDefault="005B1ED6" w:rsidP="005B1ED6">
      <w:pPr>
        <w:jc w:val="both"/>
        <w:rPr>
          <w:lang w:val="es-CR"/>
        </w:rPr>
      </w:pPr>
      <w:r>
        <w:rPr>
          <w:lang w:val="es-CR"/>
        </w:rPr>
        <w:t>Con respecto al tema de La Carpio, el Lic. Juan Carlos Dengo señala que en este momento hay trece expedientes, para ser presentados la próxima semana al Consejo Directivo, otros están en proceso de conformidad con la Comisión que analiza este tema, para valorar los próximos expedientes, con la directriz que se giró, en el tema de cuales son los requisitos que deben estar aportando, para que no se vuelvan a solicita a las familias, de conformidad con Ley 8220.</w:t>
      </w:r>
    </w:p>
    <w:p w:rsidR="005B1ED6" w:rsidRDefault="005B1ED6" w:rsidP="005B1ED6">
      <w:pPr>
        <w:jc w:val="both"/>
        <w:rPr>
          <w:lang w:val="es-CR"/>
        </w:rPr>
      </w:pPr>
    </w:p>
    <w:p w:rsidR="005B1ED6" w:rsidRDefault="005B1ED6" w:rsidP="005B1ED6">
      <w:pPr>
        <w:jc w:val="both"/>
        <w:rPr>
          <w:lang w:val="es-CR"/>
        </w:rPr>
      </w:pPr>
      <w:r>
        <w:rPr>
          <w:lang w:val="es-CR"/>
        </w:rPr>
        <w:t>La Licda. Mayra Díaz añade que el tema de la titulación le preocupa a nivel institucional, porque a veces se dura mucho en el procedimiento, espera que se pueda sacar la tarea en el menor tiempo posible el asunto de La Carpio, la responsabilidad de la institución es aproximadamente 200 familias que se le deben titular, se tendría que ver de manera más integral, la intensión es resolver a estas familias el problema de titulación.</w:t>
      </w:r>
    </w:p>
    <w:p w:rsidR="005B1ED6" w:rsidRDefault="005B1ED6" w:rsidP="005B1ED6">
      <w:pPr>
        <w:jc w:val="both"/>
        <w:rPr>
          <w:lang w:val="es-CR"/>
        </w:rPr>
      </w:pPr>
    </w:p>
    <w:p w:rsidR="005B1ED6" w:rsidRDefault="005B1ED6" w:rsidP="005B1ED6">
      <w:pPr>
        <w:jc w:val="both"/>
        <w:rPr>
          <w:lang w:val="es-CR"/>
        </w:rPr>
      </w:pPr>
      <w:r>
        <w:rPr>
          <w:lang w:val="es-CR"/>
        </w:rPr>
        <w:t>La Licda. Badilla Rojas manifiesta que cuando la documentación se presente, contengan todos los requisitos legales y técnicos, por otra parte pregunta si la Gerencia Regional Noreste, se encuentra dentro de la Comisión Centralizada que analiza el tema de La Carpio, para no tener posteriormente un problema, no desligar a la regional correspondiente.</w:t>
      </w:r>
    </w:p>
    <w:p w:rsidR="005B1ED6" w:rsidRDefault="005B1ED6" w:rsidP="005B1ED6">
      <w:pPr>
        <w:jc w:val="both"/>
        <w:rPr>
          <w:lang w:val="es-CR"/>
        </w:rPr>
      </w:pPr>
    </w:p>
    <w:p w:rsidR="005B1ED6" w:rsidRDefault="005B1ED6" w:rsidP="005B1ED6">
      <w:pPr>
        <w:jc w:val="both"/>
        <w:rPr>
          <w:lang w:val="es-CR"/>
        </w:rPr>
      </w:pPr>
      <w:r>
        <w:rPr>
          <w:lang w:val="es-CR"/>
        </w:rPr>
        <w:t xml:space="preserve">La Licda. Mayra Díaz agrega de ninguna manera se va a presentar al Consejo Directivo, la documentación hasta que esta sea debidamente revisada tanto en la parte jurídica con las que correspondan, la Comisión de La Carpio, la integran los señores Berny Vargas, Asesor Jurídico General, Juan  Carlos Dengo, Subgerente Desarrollo Social, José Miguel Jiménez, Coordinador de Formulación de Programas Sociales, Patricia Obando, Gerente Regional Noreste, Mayra Trejos, Coordinadora Secretaria de Actas y su persona.  </w:t>
      </w:r>
    </w:p>
    <w:p w:rsidR="005B1ED6" w:rsidRDefault="005B1ED6" w:rsidP="005B1ED6">
      <w:pPr>
        <w:jc w:val="both"/>
        <w:rPr>
          <w:lang w:val="es-CR"/>
        </w:rPr>
      </w:pPr>
    </w:p>
    <w:p w:rsidR="005B1ED6" w:rsidRDefault="005B1ED6" w:rsidP="005B1ED6">
      <w:pPr>
        <w:jc w:val="both"/>
        <w:rPr>
          <w:lang w:val="es-CR"/>
        </w:rPr>
      </w:pPr>
    </w:p>
    <w:p w:rsidR="005B1ED6" w:rsidRDefault="005B1ED6" w:rsidP="005B1ED6">
      <w:pPr>
        <w:jc w:val="both"/>
        <w:rPr>
          <w:lang w:val="es-CR"/>
        </w:rPr>
      </w:pPr>
      <w:r>
        <w:rPr>
          <w:lang w:val="es-CR"/>
        </w:rPr>
        <w:t>Se retiran de la sala de sesiones los invitados.</w:t>
      </w:r>
    </w:p>
    <w:p w:rsidR="005B1ED6" w:rsidRDefault="005B1ED6" w:rsidP="005B1ED6">
      <w:pPr>
        <w:jc w:val="both"/>
        <w:rPr>
          <w:lang w:val="es-CR"/>
        </w:rPr>
      </w:pPr>
    </w:p>
    <w:p w:rsidR="005B1ED6" w:rsidRPr="00CD4DED" w:rsidRDefault="005B1ED6" w:rsidP="005B1ED6">
      <w:pPr>
        <w:jc w:val="both"/>
        <w:rPr>
          <w:lang w:val="es-CR"/>
        </w:rPr>
      </w:pPr>
    </w:p>
    <w:p w:rsidR="005B1ED6" w:rsidRPr="002E54AC" w:rsidRDefault="005B1ED6" w:rsidP="005B1ED6">
      <w:pPr>
        <w:contextualSpacing/>
        <w:jc w:val="both"/>
        <w:rPr>
          <w:rStyle w:val="CharacterStyle1"/>
          <w:b/>
          <w:i/>
          <w:spacing w:val="-1"/>
          <w:w w:val="110"/>
        </w:rPr>
      </w:pPr>
      <w:r w:rsidRPr="002E54AC">
        <w:rPr>
          <w:rStyle w:val="CharacterStyle1"/>
          <w:b/>
          <w:i/>
          <w:spacing w:val="-1"/>
          <w:w w:val="110"/>
        </w:rPr>
        <w:t>ARTICULO SEXTO: ASUNTOS PRESIDENCIA EJECUTIVA</w:t>
      </w:r>
    </w:p>
    <w:p w:rsidR="005B1ED6" w:rsidRPr="002E54AC" w:rsidRDefault="005B1ED6" w:rsidP="005B1ED6">
      <w:pPr>
        <w:contextualSpacing/>
        <w:jc w:val="both"/>
        <w:rPr>
          <w:rStyle w:val="CharacterStyle1"/>
          <w:spacing w:val="-1"/>
          <w:w w:val="110"/>
        </w:rPr>
      </w:pPr>
    </w:p>
    <w:p w:rsidR="005B1ED6" w:rsidRPr="002E54AC" w:rsidRDefault="005B1ED6" w:rsidP="005B1ED6">
      <w:pPr>
        <w:contextualSpacing/>
        <w:jc w:val="both"/>
        <w:rPr>
          <w:rStyle w:val="CharacterStyle1"/>
          <w:b/>
          <w:i/>
          <w:spacing w:val="-1"/>
          <w:w w:val="110"/>
        </w:rPr>
      </w:pPr>
      <w:r w:rsidRPr="002E54AC">
        <w:rPr>
          <w:rStyle w:val="CharacterStyle1"/>
          <w:b/>
          <w:i/>
          <w:spacing w:val="-1"/>
          <w:w w:val="110"/>
        </w:rPr>
        <w:t>6.1. VARIOS</w:t>
      </w:r>
    </w:p>
    <w:p w:rsidR="005B1ED6" w:rsidRPr="002E54AC" w:rsidRDefault="005B1ED6" w:rsidP="005B1ED6">
      <w:pPr>
        <w:jc w:val="both"/>
        <w:rPr>
          <w:lang w:val="es-CR"/>
        </w:rPr>
      </w:pPr>
    </w:p>
    <w:p w:rsidR="005B1ED6" w:rsidRDefault="005B1ED6" w:rsidP="005B1ED6">
      <w:pPr>
        <w:jc w:val="both"/>
        <w:rPr>
          <w:lang w:val="es-CR"/>
        </w:rPr>
      </w:pPr>
      <w:r>
        <w:rPr>
          <w:lang w:val="es-CR"/>
        </w:rPr>
        <w:t xml:space="preserve">El señor Presidente Ejecutivo informa que el viernes anterior realizó una gira por la provincia de Alajuela y </w:t>
      </w:r>
      <w:r w:rsidR="00940334">
        <w:rPr>
          <w:lang w:val="es-CR"/>
        </w:rPr>
        <w:t xml:space="preserve">que </w:t>
      </w:r>
      <w:r>
        <w:rPr>
          <w:lang w:val="es-CR"/>
        </w:rPr>
        <w:t xml:space="preserve">el sábado y domingo visitó la </w:t>
      </w:r>
      <w:r w:rsidR="00940334">
        <w:rPr>
          <w:lang w:val="es-CR"/>
        </w:rPr>
        <w:t>[zona sur]</w:t>
      </w:r>
      <w:r>
        <w:rPr>
          <w:lang w:val="es-CR"/>
        </w:rPr>
        <w:t>, en compañía de la señora Directora Floribeth Venegas.  En el caso de Alajuela se inaugur</w:t>
      </w:r>
      <w:r w:rsidR="00940334">
        <w:rPr>
          <w:lang w:val="es-CR"/>
        </w:rPr>
        <w:t>arán</w:t>
      </w:r>
      <w:r>
        <w:rPr>
          <w:lang w:val="es-CR"/>
        </w:rPr>
        <w:t xml:space="preserve"> tres Centros Infantiles CEN-CINAI, </w:t>
      </w:r>
      <w:r w:rsidR="00940334">
        <w:rPr>
          <w:lang w:val="es-CR"/>
        </w:rPr>
        <w:t xml:space="preserve"> como parte del </w:t>
      </w:r>
      <w:r>
        <w:rPr>
          <w:lang w:val="es-CR"/>
        </w:rPr>
        <w:t xml:space="preserve">esfuerzo que se viene haciendo </w:t>
      </w:r>
      <w:r w:rsidR="00940334">
        <w:rPr>
          <w:lang w:val="es-CR"/>
        </w:rPr>
        <w:t xml:space="preserve">en </w:t>
      </w:r>
      <w:r>
        <w:rPr>
          <w:lang w:val="es-CR"/>
        </w:rPr>
        <w:t xml:space="preserve">la Red de Cuido </w:t>
      </w:r>
      <w:proofErr w:type="spellStart"/>
      <w:r>
        <w:rPr>
          <w:lang w:val="es-CR"/>
        </w:rPr>
        <w:t>Cinchona</w:t>
      </w:r>
      <w:proofErr w:type="spellEnd"/>
      <w:r>
        <w:rPr>
          <w:lang w:val="es-CR"/>
        </w:rPr>
        <w:t xml:space="preserve">, </w:t>
      </w:r>
      <w:proofErr w:type="spellStart"/>
      <w:r>
        <w:rPr>
          <w:lang w:val="es-CR"/>
        </w:rPr>
        <w:t>Fraijanes</w:t>
      </w:r>
      <w:proofErr w:type="spellEnd"/>
      <w:r>
        <w:rPr>
          <w:lang w:val="es-CR"/>
        </w:rPr>
        <w:t xml:space="preserve"> y Sabanilla de Alajuela</w:t>
      </w:r>
      <w:r w:rsidR="00940334">
        <w:rPr>
          <w:lang w:val="es-CR"/>
        </w:rPr>
        <w:t>).</w:t>
      </w:r>
    </w:p>
    <w:p w:rsidR="005B1ED6" w:rsidRDefault="005B1ED6" w:rsidP="005B1ED6">
      <w:pPr>
        <w:jc w:val="both"/>
        <w:rPr>
          <w:lang w:val="es-CR"/>
        </w:rPr>
      </w:pPr>
    </w:p>
    <w:p w:rsidR="00940334" w:rsidRDefault="005B1ED6" w:rsidP="005B1ED6">
      <w:pPr>
        <w:jc w:val="both"/>
        <w:rPr>
          <w:lang w:val="es-CR"/>
        </w:rPr>
      </w:pPr>
      <w:r>
        <w:rPr>
          <w:lang w:val="es-CR"/>
        </w:rPr>
        <w:lastRenderedPageBreak/>
        <w:t xml:space="preserve">En Desamparados de Alajuela se aprobó la Ley para trasladar la finca El </w:t>
      </w:r>
      <w:proofErr w:type="spellStart"/>
      <w:r>
        <w:rPr>
          <w:lang w:val="es-CR"/>
        </w:rPr>
        <w:t>Herviso</w:t>
      </w:r>
      <w:proofErr w:type="spellEnd"/>
      <w:r>
        <w:rPr>
          <w:lang w:val="es-CR"/>
        </w:rPr>
        <w:t xml:space="preserve"> a la Municipalidad de Alajuela, </w:t>
      </w:r>
      <w:r w:rsidR="00940334">
        <w:rPr>
          <w:lang w:val="es-CR"/>
        </w:rPr>
        <w:t>con</w:t>
      </w:r>
      <w:r>
        <w:rPr>
          <w:lang w:val="es-CR"/>
        </w:rPr>
        <w:t xml:space="preserve"> presencia masiva de la comunidad</w:t>
      </w:r>
      <w:r w:rsidR="00940334">
        <w:rPr>
          <w:lang w:val="es-CR"/>
        </w:rPr>
        <w:t xml:space="preserve">. </w:t>
      </w:r>
      <w:r>
        <w:rPr>
          <w:lang w:val="es-CR"/>
        </w:rPr>
        <w:t xml:space="preserve"> </w:t>
      </w:r>
      <w:r w:rsidR="00940334">
        <w:rPr>
          <w:lang w:val="es-CR"/>
        </w:rPr>
        <w:t>E</w:t>
      </w:r>
      <w:r>
        <w:rPr>
          <w:lang w:val="es-CR"/>
        </w:rPr>
        <w:t xml:space="preserve">l Consejo Directivo </w:t>
      </w:r>
      <w:r w:rsidR="00940334">
        <w:rPr>
          <w:lang w:val="es-CR"/>
        </w:rPr>
        <w:t xml:space="preserve">se </w:t>
      </w:r>
      <w:r>
        <w:rPr>
          <w:lang w:val="es-CR"/>
        </w:rPr>
        <w:t xml:space="preserve">aseguró </w:t>
      </w:r>
      <w:r w:rsidR="00940334">
        <w:rPr>
          <w:lang w:val="es-CR"/>
        </w:rPr>
        <w:t xml:space="preserve">[mediante la Ley] </w:t>
      </w:r>
      <w:r>
        <w:rPr>
          <w:lang w:val="es-CR"/>
        </w:rPr>
        <w:t xml:space="preserve">que en dicha finca se va a desarrollar  infraestructura de interés social como </w:t>
      </w:r>
      <w:r w:rsidR="00940334">
        <w:rPr>
          <w:lang w:val="es-CR"/>
        </w:rPr>
        <w:t>c</w:t>
      </w:r>
      <w:r>
        <w:rPr>
          <w:lang w:val="es-CR"/>
        </w:rPr>
        <w:t xml:space="preserve">entros de </w:t>
      </w:r>
      <w:r w:rsidR="00940334">
        <w:rPr>
          <w:lang w:val="es-CR"/>
        </w:rPr>
        <w:t>c</w:t>
      </w:r>
      <w:r>
        <w:rPr>
          <w:lang w:val="es-CR"/>
        </w:rPr>
        <w:t xml:space="preserve">uido, </w:t>
      </w:r>
      <w:r w:rsidR="00940334">
        <w:rPr>
          <w:lang w:val="es-CR"/>
        </w:rPr>
        <w:t>e</w:t>
      </w:r>
      <w:r>
        <w:rPr>
          <w:lang w:val="es-CR"/>
        </w:rPr>
        <w:t xml:space="preserve">scuelas, </w:t>
      </w:r>
      <w:r w:rsidR="00940334">
        <w:rPr>
          <w:lang w:val="es-CR"/>
        </w:rPr>
        <w:t>c</w:t>
      </w:r>
      <w:r>
        <w:rPr>
          <w:lang w:val="es-CR"/>
        </w:rPr>
        <w:t xml:space="preserve">olegios y otros </w:t>
      </w:r>
      <w:r w:rsidR="00940334">
        <w:rPr>
          <w:lang w:val="es-CR"/>
        </w:rPr>
        <w:t>s</w:t>
      </w:r>
      <w:r>
        <w:rPr>
          <w:lang w:val="es-CR"/>
        </w:rPr>
        <w:t xml:space="preserve">ervicios </w:t>
      </w:r>
      <w:r w:rsidR="00940334">
        <w:rPr>
          <w:lang w:val="es-CR"/>
        </w:rPr>
        <w:t>c</w:t>
      </w:r>
      <w:r>
        <w:rPr>
          <w:lang w:val="es-CR"/>
        </w:rPr>
        <w:t xml:space="preserve">omunales. </w:t>
      </w:r>
    </w:p>
    <w:p w:rsidR="00940334" w:rsidRDefault="00940334" w:rsidP="005B1ED6">
      <w:pPr>
        <w:jc w:val="both"/>
        <w:rPr>
          <w:lang w:val="es-CR"/>
        </w:rPr>
      </w:pPr>
    </w:p>
    <w:p w:rsidR="005B1ED6" w:rsidRDefault="00940334" w:rsidP="005B1ED6">
      <w:pPr>
        <w:jc w:val="both"/>
        <w:rPr>
          <w:lang w:val="es-CR"/>
        </w:rPr>
      </w:pPr>
      <w:r>
        <w:rPr>
          <w:lang w:val="es-CR"/>
        </w:rPr>
        <w:t>E</w:t>
      </w:r>
      <w:r w:rsidR="005B1ED6">
        <w:rPr>
          <w:lang w:val="es-CR"/>
        </w:rPr>
        <w:t>n San Vito</w:t>
      </w:r>
      <w:r>
        <w:rPr>
          <w:lang w:val="es-CR"/>
        </w:rPr>
        <w:t>, con el</w:t>
      </w:r>
      <w:r w:rsidR="005B1ED6">
        <w:rPr>
          <w:lang w:val="es-CR"/>
        </w:rPr>
        <w:t xml:space="preserve"> proyecto Germinadora se graduaron 371 personas en distintos cursos</w:t>
      </w:r>
      <w:r>
        <w:rPr>
          <w:lang w:val="es-CR"/>
        </w:rPr>
        <w:t>;</w:t>
      </w:r>
      <w:r w:rsidR="005B1ED6">
        <w:rPr>
          <w:lang w:val="es-CR"/>
        </w:rPr>
        <w:t xml:space="preserve"> 88 personas en proyectos de </w:t>
      </w:r>
      <w:r>
        <w:rPr>
          <w:lang w:val="es-CR"/>
        </w:rPr>
        <w:t>i</w:t>
      </w:r>
      <w:r w:rsidR="005B1ED6">
        <w:rPr>
          <w:lang w:val="es-CR"/>
        </w:rPr>
        <w:t xml:space="preserve">nversión </w:t>
      </w:r>
      <w:r>
        <w:rPr>
          <w:lang w:val="es-CR"/>
        </w:rPr>
        <w:t>s</w:t>
      </w:r>
      <w:r w:rsidR="005B1ED6">
        <w:rPr>
          <w:lang w:val="es-CR"/>
        </w:rPr>
        <w:t>ocial</w:t>
      </w:r>
      <w:r>
        <w:rPr>
          <w:lang w:val="es-CR"/>
        </w:rPr>
        <w:t>. Va</w:t>
      </w:r>
      <w:r w:rsidR="005B1ED6">
        <w:rPr>
          <w:lang w:val="es-CR"/>
        </w:rPr>
        <w:t>rias instituciones</w:t>
      </w:r>
      <w:r>
        <w:rPr>
          <w:lang w:val="es-CR"/>
        </w:rPr>
        <w:t>,</w:t>
      </w:r>
      <w:r w:rsidR="005B1ED6">
        <w:rPr>
          <w:lang w:val="es-CR"/>
        </w:rPr>
        <w:t xml:space="preserve"> incluyendo el INA, capacitan microempresarios</w:t>
      </w:r>
      <w:r>
        <w:rPr>
          <w:lang w:val="es-CR"/>
        </w:rPr>
        <w:t>.</w:t>
      </w:r>
    </w:p>
    <w:p w:rsidR="005B1ED6" w:rsidRDefault="005B1ED6" w:rsidP="005B1ED6">
      <w:pPr>
        <w:jc w:val="both"/>
        <w:rPr>
          <w:lang w:val="es-CR"/>
        </w:rPr>
      </w:pPr>
    </w:p>
    <w:p w:rsidR="005B1ED6" w:rsidRDefault="005B1ED6" w:rsidP="005B1ED6">
      <w:pPr>
        <w:jc w:val="both"/>
        <w:rPr>
          <w:lang w:val="es-CR"/>
        </w:rPr>
      </w:pPr>
      <w:r>
        <w:rPr>
          <w:lang w:val="es-CR"/>
        </w:rPr>
        <w:t>A pesar</w:t>
      </w:r>
      <w:r w:rsidR="00940334">
        <w:rPr>
          <w:lang w:val="es-CR"/>
        </w:rPr>
        <w:t xml:space="preserve"> de</w:t>
      </w:r>
      <w:r>
        <w:rPr>
          <w:lang w:val="es-CR"/>
        </w:rPr>
        <w:t xml:space="preserve"> que se ha hecho un esfuerzo de simplificación, los </w:t>
      </w:r>
      <w:proofErr w:type="gramStart"/>
      <w:r>
        <w:rPr>
          <w:lang w:val="es-CR"/>
        </w:rPr>
        <w:t>tramites</w:t>
      </w:r>
      <w:proofErr w:type="gramEnd"/>
      <w:r>
        <w:rPr>
          <w:lang w:val="es-CR"/>
        </w:rPr>
        <w:t xml:space="preserve"> para Ideas Productivas Individuales, </w:t>
      </w:r>
      <w:r w:rsidR="00940334">
        <w:rPr>
          <w:lang w:val="es-CR"/>
        </w:rPr>
        <w:t xml:space="preserve">así </w:t>
      </w:r>
      <w:r>
        <w:rPr>
          <w:lang w:val="es-CR"/>
        </w:rPr>
        <w:t>como para proyectos Productivos Grupales, siguen siendo muy complicados</w:t>
      </w:r>
      <w:r w:rsidR="00940334">
        <w:rPr>
          <w:lang w:val="es-CR"/>
        </w:rPr>
        <w:t xml:space="preserve">  I</w:t>
      </w:r>
      <w:r>
        <w:rPr>
          <w:lang w:val="es-CR"/>
        </w:rPr>
        <w:t>mpensable que se financie a un grupo que no tenga personería jurídica</w:t>
      </w:r>
      <w:r w:rsidR="00940334">
        <w:rPr>
          <w:lang w:val="es-CR"/>
        </w:rPr>
        <w:t>.  Cosa difícil</w:t>
      </w:r>
      <w:r>
        <w:rPr>
          <w:lang w:val="es-CR"/>
        </w:rPr>
        <w:t xml:space="preserve"> cuando se trata de un grupo de indígenas o </w:t>
      </w:r>
      <w:r w:rsidR="00940334">
        <w:rPr>
          <w:lang w:val="es-CR"/>
        </w:rPr>
        <w:t>de</w:t>
      </w:r>
      <w:r>
        <w:rPr>
          <w:lang w:val="es-CR"/>
        </w:rPr>
        <w:t xml:space="preserve"> personas que viven en zonas muy retiradas.</w:t>
      </w:r>
    </w:p>
    <w:p w:rsidR="005B1ED6" w:rsidRDefault="005B1ED6" w:rsidP="005B1ED6">
      <w:pPr>
        <w:jc w:val="both"/>
        <w:rPr>
          <w:lang w:val="es-CR"/>
        </w:rPr>
      </w:pPr>
    </w:p>
    <w:p w:rsidR="005B1ED6" w:rsidRDefault="005B1ED6" w:rsidP="005B1ED6">
      <w:pPr>
        <w:jc w:val="both"/>
        <w:rPr>
          <w:lang w:val="es-CR"/>
        </w:rPr>
      </w:pPr>
      <w:r>
        <w:rPr>
          <w:lang w:val="es-CR"/>
        </w:rPr>
        <w:t>Por otra parte, informa que se firmó un decreto que declara de interés público el Proyecto Germinadora y establece una estructura organizativa formal</w:t>
      </w:r>
      <w:r w:rsidR="00940334">
        <w:rPr>
          <w:lang w:val="es-CR"/>
        </w:rPr>
        <w:t>, con</w:t>
      </w:r>
      <w:r>
        <w:rPr>
          <w:lang w:val="es-CR"/>
        </w:rPr>
        <w:t xml:space="preserve"> las instituciones con que viene</w:t>
      </w:r>
      <w:r w:rsidR="00940334">
        <w:rPr>
          <w:lang w:val="es-CR"/>
        </w:rPr>
        <w:t>n</w:t>
      </w:r>
      <w:r>
        <w:rPr>
          <w:lang w:val="es-CR"/>
        </w:rPr>
        <w:t xml:space="preserve"> participando desde hace dos años, como el INA</w:t>
      </w:r>
      <w:r w:rsidR="00940334">
        <w:rPr>
          <w:lang w:val="es-CR"/>
        </w:rPr>
        <w:t xml:space="preserve"> el</w:t>
      </w:r>
      <w:r>
        <w:rPr>
          <w:lang w:val="es-CR"/>
        </w:rPr>
        <w:t xml:space="preserve"> Banco Popular, FUDESUR, INFOCOOP, CENECOOP, CONACOOP</w:t>
      </w:r>
      <w:r w:rsidR="00940334">
        <w:rPr>
          <w:lang w:val="es-CR"/>
        </w:rPr>
        <w:t>;</w:t>
      </w:r>
      <w:r>
        <w:rPr>
          <w:lang w:val="es-CR"/>
        </w:rPr>
        <w:t xml:space="preserve"> y deja abierto</w:t>
      </w:r>
      <w:r w:rsidR="00940334">
        <w:rPr>
          <w:lang w:val="es-CR"/>
        </w:rPr>
        <w:t xml:space="preserve"> la posibilidad para</w:t>
      </w:r>
      <w:r>
        <w:rPr>
          <w:lang w:val="es-CR"/>
        </w:rPr>
        <w:t xml:space="preserve"> que se incorporen otras entidades.</w:t>
      </w:r>
    </w:p>
    <w:p w:rsidR="005B1ED6" w:rsidRDefault="005B1ED6" w:rsidP="005B1ED6">
      <w:pPr>
        <w:jc w:val="both"/>
        <w:rPr>
          <w:lang w:val="es-CR"/>
        </w:rPr>
      </w:pPr>
    </w:p>
    <w:p w:rsidR="005B1ED6" w:rsidRDefault="005B1ED6" w:rsidP="005B1ED6">
      <w:pPr>
        <w:jc w:val="both"/>
        <w:rPr>
          <w:lang w:val="es-CR"/>
        </w:rPr>
      </w:pPr>
      <w:r>
        <w:rPr>
          <w:lang w:val="es-CR"/>
        </w:rPr>
        <w:t xml:space="preserve">  </w:t>
      </w:r>
    </w:p>
    <w:p w:rsidR="005B1ED6" w:rsidRPr="0007450E" w:rsidRDefault="005B1ED6" w:rsidP="005B1ED6">
      <w:pPr>
        <w:autoSpaceDE w:val="0"/>
        <w:autoSpaceDN w:val="0"/>
        <w:adjustRightInd w:val="0"/>
        <w:jc w:val="both"/>
        <w:rPr>
          <w:rStyle w:val="CharacterStyle1"/>
          <w:b/>
          <w:i/>
          <w:spacing w:val="-1"/>
          <w:w w:val="110"/>
        </w:rPr>
      </w:pPr>
      <w:r w:rsidRPr="0007450E">
        <w:rPr>
          <w:rStyle w:val="CharacterStyle1"/>
          <w:b/>
          <w:i/>
          <w:spacing w:val="-1"/>
          <w:w w:val="110"/>
        </w:rPr>
        <w:t>ARTICULO SEXTO: ASUNTOS AUDITORIA INTERNA</w:t>
      </w:r>
    </w:p>
    <w:p w:rsidR="005B1ED6" w:rsidRPr="0007450E" w:rsidRDefault="005B1ED6" w:rsidP="005B1ED6">
      <w:pPr>
        <w:autoSpaceDE w:val="0"/>
        <w:autoSpaceDN w:val="0"/>
        <w:adjustRightInd w:val="0"/>
        <w:jc w:val="both"/>
        <w:rPr>
          <w:rStyle w:val="CharacterStyle1"/>
          <w:spacing w:val="-1"/>
          <w:w w:val="110"/>
        </w:rPr>
      </w:pPr>
    </w:p>
    <w:p w:rsidR="005B1ED6" w:rsidRPr="0007450E" w:rsidRDefault="005B1ED6" w:rsidP="005B1ED6">
      <w:pPr>
        <w:autoSpaceDE w:val="0"/>
        <w:autoSpaceDN w:val="0"/>
        <w:adjustRightInd w:val="0"/>
        <w:jc w:val="both"/>
        <w:rPr>
          <w:rStyle w:val="CharacterStyle1"/>
          <w:b/>
          <w:i/>
          <w:spacing w:val="-1"/>
          <w:w w:val="110"/>
        </w:rPr>
      </w:pPr>
      <w:r w:rsidRPr="0007450E">
        <w:rPr>
          <w:rStyle w:val="CharacterStyle1"/>
          <w:b/>
          <w:i/>
          <w:spacing w:val="-1"/>
          <w:w w:val="110"/>
        </w:rPr>
        <w:t xml:space="preserve">7.1. ANÁLISIS DEL INFORME AUD.032-2012, REFERENTE A LOS RESULTADOS OBTENIDOS EN EL SEGUIMIENTO DE LAS RECOMENDACIONES CONTENIDAS EN EL INFORME AUD.008-2010, SEGÚN OFICIO A.I.431-09-2012. </w:t>
      </w:r>
    </w:p>
    <w:p w:rsidR="005B1ED6" w:rsidRPr="0007450E" w:rsidRDefault="005B1ED6" w:rsidP="005B1ED6">
      <w:pPr>
        <w:jc w:val="both"/>
      </w:pPr>
    </w:p>
    <w:p w:rsidR="005B1ED6" w:rsidRDefault="005B1ED6" w:rsidP="005B1ED6">
      <w:pPr>
        <w:jc w:val="both"/>
        <w:rPr>
          <w:lang w:val="es-CR"/>
        </w:rPr>
      </w:pPr>
      <w:r>
        <w:rPr>
          <w:lang w:val="es-CR"/>
        </w:rPr>
        <w:t xml:space="preserve">La señora </w:t>
      </w:r>
      <w:proofErr w:type="spellStart"/>
      <w:r>
        <w:rPr>
          <w:lang w:val="es-CR"/>
        </w:rPr>
        <w:t>Subauditora</w:t>
      </w:r>
      <w:proofErr w:type="spellEnd"/>
      <w:r>
        <w:rPr>
          <w:lang w:val="es-CR"/>
        </w:rPr>
        <w:t xml:space="preserve"> señala que el informe AUD.032-2012, corresponde a un informe de seguimiento, referente a la compra de mercadería para las Tiendas Libres al proveedor SHAONIM D Y G, SA., resultando tres recomendaciones, principalmente ajustar la normativa interna que regí la compra de mercadería que vende la Tienda Libre y cautelar que los potenciales proveedores se encuentre al día con el pago de las obligaciones, dichas recomendaciones ya están cumplidas.</w:t>
      </w:r>
    </w:p>
    <w:p w:rsidR="005B1ED6" w:rsidRDefault="005B1ED6" w:rsidP="005B1ED6">
      <w:pPr>
        <w:jc w:val="both"/>
        <w:rPr>
          <w:lang w:val="es-CR"/>
        </w:rPr>
      </w:pPr>
    </w:p>
    <w:p w:rsidR="005B1ED6" w:rsidRDefault="005B1ED6" w:rsidP="005B1ED6">
      <w:pPr>
        <w:jc w:val="both"/>
        <w:rPr>
          <w:lang w:val="es-CR"/>
        </w:rPr>
      </w:pPr>
      <w:r>
        <w:rPr>
          <w:lang w:val="es-CR"/>
        </w:rPr>
        <w:t>El señor Presidente solicita a la Licda. Mayra Trejos que proceda con la lectura del proyecto de acuerdo.</w:t>
      </w:r>
    </w:p>
    <w:p w:rsidR="005B1ED6" w:rsidRDefault="005B1ED6" w:rsidP="005B1ED6">
      <w:pPr>
        <w:jc w:val="both"/>
        <w:rPr>
          <w:lang w:val="es-CR"/>
        </w:rPr>
      </w:pPr>
    </w:p>
    <w:p w:rsidR="005B1ED6" w:rsidRDefault="005B1ED6" w:rsidP="005B1ED6">
      <w:pPr>
        <w:jc w:val="both"/>
        <w:rPr>
          <w:lang w:val="es-CR"/>
        </w:rPr>
      </w:pPr>
      <w:r>
        <w:rPr>
          <w:lang w:val="es-CR"/>
        </w:rPr>
        <w:t>La Licda. Trejos da lectura del proyecto de acuerdo.</w:t>
      </w:r>
    </w:p>
    <w:p w:rsidR="005B1ED6" w:rsidRDefault="005B1ED6" w:rsidP="005B1ED6">
      <w:pPr>
        <w:jc w:val="both"/>
        <w:rPr>
          <w:lang w:val="es-CR"/>
        </w:rPr>
      </w:pPr>
    </w:p>
    <w:p w:rsidR="005B1ED6" w:rsidRDefault="005B1ED6" w:rsidP="005B1ED6">
      <w:pPr>
        <w:jc w:val="both"/>
        <w:rPr>
          <w:lang w:val="es-CR"/>
        </w:rPr>
      </w:pPr>
    </w:p>
    <w:p w:rsidR="005B1ED6" w:rsidRDefault="005B1ED6" w:rsidP="005B1ED6">
      <w:pPr>
        <w:jc w:val="both"/>
        <w:rPr>
          <w:b/>
          <w:i/>
        </w:rPr>
      </w:pPr>
      <w:r w:rsidRPr="00B97E7A">
        <w:rPr>
          <w:b/>
          <w:i/>
        </w:rPr>
        <w:t>ACUERDO CD 4</w:t>
      </w:r>
      <w:r>
        <w:rPr>
          <w:b/>
          <w:i/>
        </w:rPr>
        <w:t>56</w:t>
      </w:r>
      <w:r w:rsidRPr="00B97E7A">
        <w:rPr>
          <w:b/>
          <w:i/>
        </w:rPr>
        <w:t>-10-2012</w:t>
      </w:r>
    </w:p>
    <w:p w:rsidR="00CE1863" w:rsidRDefault="00CE1863" w:rsidP="005B1ED6">
      <w:pPr>
        <w:jc w:val="both"/>
        <w:rPr>
          <w:b/>
          <w:i/>
        </w:rPr>
      </w:pPr>
    </w:p>
    <w:p w:rsidR="00312D4F" w:rsidRDefault="00312D4F" w:rsidP="005B1ED6">
      <w:pPr>
        <w:jc w:val="both"/>
        <w:rPr>
          <w:b/>
          <w:i/>
        </w:rPr>
      </w:pPr>
    </w:p>
    <w:p w:rsidR="005B1ED6" w:rsidRDefault="005B1ED6" w:rsidP="005B1ED6">
      <w:pPr>
        <w:pStyle w:val="Ttulo1"/>
      </w:pPr>
      <w:r w:rsidRPr="000F3AFD">
        <w:lastRenderedPageBreak/>
        <w:t>POR TANTO</w:t>
      </w:r>
      <w:r>
        <w:t xml:space="preserve">, </w:t>
      </w:r>
    </w:p>
    <w:p w:rsidR="005B1ED6" w:rsidRPr="000F3AFD" w:rsidRDefault="005B1ED6" w:rsidP="005B1ED6">
      <w:pPr>
        <w:pStyle w:val="Ttulo1"/>
        <w:jc w:val="left"/>
        <w:rPr>
          <w:b w:val="0"/>
          <w:i w:val="0"/>
        </w:rPr>
      </w:pPr>
      <w:r>
        <w:t>S</w:t>
      </w:r>
      <w:r w:rsidR="00CE1863">
        <w:t>e acuerda:</w:t>
      </w:r>
    </w:p>
    <w:p w:rsidR="005B1ED6" w:rsidRDefault="005B1ED6" w:rsidP="005B1ED6">
      <w:pPr>
        <w:tabs>
          <w:tab w:val="left" w:pos="6540"/>
        </w:tabs>
        <w:ind w:right="-58"/>
        <w:jc w:val="both"/>
        <w:rPr>
          <w:b/>
          <w:bCs/>
          <w:sz w:val="22"/>
          <w:szCs w:val="22"/>
        </w:rPr>
      </w:pPr>
    </w:p>
    <w:p w:rsidR="005B1ED6" w:rsidRDefault="005B1ED6" w:rsidP="005B1ED6">
      <w:pPr>
        <w:jc w:val="both"/>
        <w:rPr>
          <w:rStyle w:val="CharacterStyle1"/>
          <w:spacing w:val="-1"/>
          <w:w w:val="110"/>
        </w:rPr>
      </w:pPr>
      <w:r>
        <w:t xml:space="preserve">Acoger el </w:t>
      </w:r>
      <w:r w:rsidRPr="00C95552">
        <w:rPr>
          <w:rStyle w:val="CharacterStyle1"/>
          <w:spacing w:val="-1"/>
          <w:w w:val="110"/>
        </w:rPr>
        <w:t>oficio A.I.431-09-2012</w:t>
      </w:r>
      <w:r>
        <w:rPr>
          <w:rStyle w:val="CharacterStyle1"/>
          <w:spacing w:val="-1"/>
          <w:w w:val="110"/>
        </w:rPr>
        <w:t>, mediante el cual se remite el</w:t>
      </w:r>
      <w:r w:rsidRPr="00C95552">
        <w:rPr>
          <w:rStyle w:val="CharacterStyle1"/>
          <w:spacing w:val="-1"/>
          <w:w w:val="110"/>
        </w:rPr>
        <w:t xml:space="preserve"> informe AUD.032-2012, referente a los resultados obtenidos en el seguimiento de las recomendaciones contenidas en el informe AUD.008-2010</w:t>
      </w:r>
      <w:r>
        <w:rPr>
          <w:rStyle w:val="CharacterStyle1"/>
          <w:spacing w:val="-1"/>
          <w:w w:val="110"/>
        </w:rPr>
        <w:t>.</w:t>
      </w:r>
    </w:p>
    <w:p w:rsidR="005B1ED6" w:rsidRDefault="005B1ED6" w:rsidP="005B1ED6">
      <w:pPr>
        <w:tabs>
          <w:tab w:val="left" w:pos="6540"/>
        </w:tabs>
        <w:ind w:right="-58"/>
        <w:jc w:val="both"/>
        <w:rPr>
          <w:b/>
          <w:bCs/>
          <w:sz w:val="22"/>
          <w:szCs w:val="22"/>
        </w:rPr>
      </w:pPr>
    </w:p>
    <w:p w:rsidR="005B1ED6" w:rsidRDefault="005B1ED6" w:rsidP="005B1ED6">
      <w:pPr>
        <w:tabs>
          <w:tab w:val="left" w:pos="10080"/>
        </w:tabs>
        <w:ind w:right="44"/>
        <w:jc w:val="both"/>
        <w:outlineLvl w:val="0"/>
        <w:rPr>
          <w:lang w:val="es-CR"/>
        </w:rPr>
      </w:pPr>
      <w:r>
        <w:rPr>
          <w:lang w:val="es-CR"/>
        </w:rPr>
        <w:t>El señor Presidente somete a votación el anterior acuerdo.</w:t>
      </w:r>
    </w:p>
    <w:p w:rsidR="005B1ED6" w:rsidRDefault="005B1ED6" w:rsidP="005B1ED6">
      <w:pPr>
        <w:tabs>
          <w:tab w:val="left" w:pos="10080"/>
        </w:tabs>
        <w:ind w:right="44"/>
        <w:jc w:val="both"/>
        <w:outlineLvl w:val="0"/>
        <w:rPr>
          <w:lang w:val="es-CR"/>
        </w:rPr>
      </w:pPr>
    </w:p>
    <w:p w:rsidR="005B1ED6" w:rsidRDefault="005B1ED6" w:rsidP="005B1ED6">
      <w:pPr>
        <w:tabs>
          <w:tab w:val="left" w:pos="10080"/>
        </w:tabs>
        <w:ind w:right="44"/>
        <w:jc w:val="both"/>
        <w:outlineLvl w:val="0"/>
        <w:rPr>
          <w:lang w:val="es-CR"/>
        </w:rPr>
      </w:pPr>
      <w:r w:rsidRPr="00E33384">
        <w:rPr>
          <w:lang w:val="es-CR"/>
        </w:rPr>
        <w:t xml:space="preserve">Los señores Directores: </w:t>
      </w:r>
      <w:r>
        <w:rPr>
          <w:lang w:val="es-CR"/>
        </w:rPr>
        <w:t xml:space="preserve">Dr. Fernando </w:t>
      </w:r>
      <w:r w:rsidR="00312D4F">
        <w:rPr>
          <w:lang w:val="es-CR"/>
        </w:rPr>
        <w:t>Marín</w:t>
      </w:r>
      <w:r>
        <w:rPr>
          <w:lang w:val="es-CR"/>
        </w:rPr>
        <w:t xml:space="preserve"> Rojas, </w:t>
      </w:r>
      <w:r w:rsidRPr="00E33384">
        <w:rPr>
          <w:lang w:val="es-CR"/>
        </w:rPr>
        <w:t xml:space="preserve">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5B1ED6" w:rsidRDefault="005B1ED6" w:rsidP="005B1ED6">
      <w:pPr>
        <w:tabs>
          <w:tab w:val="left" w:pos="10080"/>
        </w:tabs>
        <w:ind w:right="44"/>
        <w:jc w:val="both"/>
        <w:outlineLvl w:val="0"/>
        <w:rPr>
          <w:lang w:val="es-CR"/>
        </w:rPr>
      </w:pPr>
    </w:p>
    <w:p w:rsidR="005B1ED6" w:rsidRDefault="005B1ED6" w:rsidP="005B1ED6">
      <w:pPr>
        <w:jc w:val="both"/>
        <w:rPr>
          <w:lang w:val="es-CR"/>
        </w:rPr>
      </w:pPr>
      <w:r w:rsidRPr="00E33384">
        <w:rPr>
          <w:lang w:val="es-CR"/>
        </w:rPr>
        <w:t>A solicitud del</w:t>
      </w:r>
      <w:r>
        <w:rPr>
          <w:lang w:val="es-CR"/>
        </w:rPr>
        <w:t xml:space="preserve"> </w:t>
      </w:r>
      <w:r w:rsidRPr="00E33384">
        <w:rPr>
          <w:lang w:val="es-CR"/>
        </w:rPr>
        <w:t>señor</w:t>
      </w:r>
      <w:r>
        <w:rPr>
          <w:lang w:val="es-CR"/>
        </w:rPr>
        <w:t xml:space="preserve"> Presidente</w:t>
      </w:r>
      <w:r w:rsidRPr="00E33384">
        <w:rPr>
          <w:lang w:val="es-CR"/>
        </w:rPr>
        <w:t>, los señores Directoras declaran firme el anterior acuerdo.</w:t>
      </w:r>
    </w:p>
    <w:p w:rsidR="005B1ED6" w:rsidRDefault="005B1ED6" w:rsidP="005B1ED6">
      <w:pPr>
        <w:jc w:val="both"/>
        <w:rPr>
          <w:lang w:val="es-CR"/>
        </w:rPr>
      </w:pPr>
    </w:p>
    <w:p w:rsidR="005B1ED6" w:rsidRDefault="005B1ED6" w:rsidP="005B1ED6">
      <w:pPr>
        <w:jc w:val="both"/>
        <w:rPr>
          <w:lang w:val="es-CR"/>
        </w:rPr>
      </w:pPr>
    </w:p>
    <w:p w:rsidR="005B1ED6" w:rsidRDefault="005B1ED6" w:rsidP="005B1ED6">
      <w:pPr>
        <w:kinsoku w:val="0"/>
      </w:pPr>
      <w:r>
        <w:rPr>
          <w:rStyle w:val="CharacterStyle1"/>
          <w:b/>
          <w:i/>
          <w:spacing w:val="-1"/>
          <w:w w:val="110"/>
        </w:rPr>
        <w:t xml:space="preserve">ARTICULO OCTAVO: </w:t>
      </w:r>
      <w:r w:rsidRPr="00767015">
        <w:rPr>
          <w:rStyle w:val="CharacterStyle1"/>
          <w:b/>
          <w:i/>
          <w:spacing w:val="-1"/>
          <w:w w:val="110"/>
        </w:rPr>
        <w:t>SESION PRIVADA</w:t>
      </w:r>
      <w:r>
        <w:rPr>
          <w:rStyle w:val="CharacterStyle1"/>
          <w:b/>
          <w:i/>
          <w:spacing w:val="-1"/>
          <w:w w:val="110"/>
        </w:rPr>
        <w:t xml:space="preserve"> CONFIDENCIAL: </w:t>
      </w:r>
    </w:p>
    <w:p w:rsidR="005B1ED6" w:rsidRPr="00E21A10" w:rsidRDefault="005B1ED6" w:rsidP="005B1ED6">
      <w:pPr>
        <w:jc w:val="both"/>
      </w:pPr>
    </w:p>
    <w:p w:rsidR="005B1ED6" w:rsidRDefault="005B1ED6" w:rsidP="005B1ED6">
      <w:pPr>
        <w:jc w:val="both"/>
      </w:pPr>
    </w:p>
    <w:p w:rsidR="005B1ED6" w:rsidRPr="002566DD" w:rsidRDefault="005B1ED6" w:rsidP="005B1ED6">
      <w:pPr>
        <w:jc w:val="both"/>
      </w:pPr>
      <w:r w:rsidRPr="00652AF1">
        <w:rPr>
          <w:b/>
          <w:i/>
        </w:rPr>
        <w:t>ACUERDO CD 457-10-2012.</w:t>
      </w:r>
      <w:r w:rsidRPr="002566DD">
        <w:t xml:space="preserve"> Declarado Confidencial. Por encontrarse aún pendiente de resolver, no se transcribe, y se decreta su confiabilidad</w:t>
      </w:r>
      <w:r>
        <w:t>,</w:t>
      </w:r>
      <w:r w:rsidRPr="002566DD">
        <w:t xml:space="preserve"> de conformidad con el Artículo 11 de la Ley Contra la Corrupción y el Enriquecimiento Ilícito.</w:t>
      </w:r>
    </w:p>
    <w:p w:rsidR="005B1ED6" w:rsidRPr="002566DD" w:rsidRDefault="005B1ED6" w:rsidP="005B1ED6">
      <w:pPr>
        <w:jc w:val="center"/>
        <w:rPr>
          <w:u w:val="single"/>
        </w:rPr>
      </w:pPr>
    </w:p>
    <w:p w:rsidR="005B1ED6" w:rsidRPr="002566DD" w:rsidRDefault="005B1ED6" w:rsidP="005B1ED6">
      <w:r w:rsidRPr="002566DD">
        <w:t>La Licda. Mayra González León, justifica su voto en contra.</w:t>
      </w:r>
    </w:p>
    <w:p w:rsidR="005B1ED6" w:rsidRDefault="005B1ED6" w:rsidP="005B1ED6"/>
    <w:p w:rsidR="005B1ED6" w:rsidRPr="00B97E7A" w:rsidRDefault="005B1ED6" w:rsidP="005B1ED6">
      <w:pPr>
        <w:jc w:val="both"/>
        <w:rPr>
          <w:b/>
          <w:i/>
        </w:rPr>
      </w:pPr>
    </w:p>
    <w:p w:rsidR="00312D4F" w:rsidRDefault="00312D4F" w:rsidP="005B1ED6">
      <w:pPr>
        <w:jc w:val="both"/>
        <w:rPr>
          <w:lang w:val="es-CR"/>
        </w:rPr>
      </w:pPr>
    </w:p>
    <w:p w:rsidR="005B1ED6" w:rsidRDefault="005B1ED6" w:rsidP="005B1ED6">
      <w:pPr>
        <w:jc w:val="both"/>
        <w:rPr>
          <w:lang w:val="es-CR"/>
        </w:rPr>
      </w:pPr>
      <w:r>
        <w:rPr>
          <w:lang w:val="es-CR"/>
        </w:rPr>
        <w:t>Sin más asuntos que tratar finaliza la sesión al ser las 1:05 p.m.</w:t>
      </w:r>
    </w:p>
    <w:p w:rsidR="005B1ED6" w:rsidRDefault="005B1ED6" w:rsidP="005B1ED6">
      <w:pPr>
        <w:jc w:val="both"/>
        <w:rPr>
          <w:lang w:val="es-CR"/>
        </w:rPr>
      </w:pPr>
    </w:p>
    <w:p w:rsidR="005B1ED6" w:rsidRPr="00AA23D7" w:rsidRDefault="005B1ED6" w:rsidP="005B1ED6">
      <w:pPr>
        <w:jc w:val="both"/>
        <w:rPr>
          <w:lang w:val="es-CR"/>
        </w:rPr>
      </w:pPr>
    </w:p>
    <w:p w:rsidR="005B1ED6" w:rsidRPr="00A14241" w:rsidRDefault="005B1ED6" w:rsidP="005B1ED6">
      <w:pPr>
        <w:rPr>
          <w:lang w:val="es-CR"/>
        </w:rPr>
      </w:pPr>
    </w:p>
    <w:p w:rsidR="00CF6F70" w:rsidRDefault="00CF6F70" w:rsidP="00CF6F70">
      <w:pPr>
        <w:rPr>
          <w:b/>
          <w:lang w:val="es-CR"/>
        </w:rPr>
      </w:pPr>
    </w:p>
    <w:p w:rsidR="00CF6F70" w:rsidRPr="001E77F1" w:rsidRDefault="00CF6F70" w:rsidP="00CF6F70">
      <w:pPr>
        <w:rPr>
          <w:b/>
          <w:lang w:val="es-CR"/>
        </w:rPr>
      </w:pPr>
      <w:r w:rsidRPr="001E77F1">
        <w:rPr>
          <w:b/>
          <w:lang w:val="es-CR"/>
        </w:rPr>
        <w:t>DR. FERNANDO MARIN ROJAS</w:t>
      </w:r>
      <w:r w:rsidRPr="001E77F1">
        <w:rPr>
          <w:b/>
          <w:lang w:val="es-CR"/>
        </w:rPr>
        <w:tab/>
        <w:t xml:space="preserve">    LICDA. FLORIBETH VENEGAS SOTO</w:t>
      </w:r>
    </w:p>
    <w:p w:rsidR="00CF6F70" w:rsidRPr="001E77F1" w:rsidRDefault="00CF6F70" w:rsidP="00CF6F70">
      <w:pPr>
        <w:rPr>
          <w:b/>
          <w:lang w:val="es-CR"/>
        </w:rPr>
      </w:pPr>
      <w:r>
        <w:rPr>
          <w:b/>
          <w:lang w:val="es-CR"/>
        </w:rPr>
        <w:t xml:space="preserve"> </w:t>
      </w:r>
      <w:r w:rsidRPr="001E77F1">
        <w:rPr>
          <w:b/>
          <w:lang w:val="es-CR"/>
        </w:rPr>
        <w:t xml:space="preserve">              </w:t>
      </w:r>
      <w:r>
        <w:rPr>
          <w:b/>
          <w:lang w:val="es-CR"/>
        </w:rPr>
        <w:t xml:space="preserve"> </w:t>
      </w:r>
      <w:r w:rsidRPr="001E77F1">
        <w:rPr>
          <w:b/>
          <w:lang w:val="es-CR"/>
        </w:rPr>
        <w:t>PRESIDENTE</w:t>
      </w:r>
      <w:r w:rsidRPr="001E77F1">
        <w:rPr>
          <w:b/>
          <w:lang w:val="es-CR"/>
        </w:rPr>
        <w:tab/>
      </w:r>
      <w:r w:rsidRPr="001E77F1">
        <w:rPr>
          <w:b/>
          <w:lang w:val="es-CR"/>
        </w:rPr>
        <w:tab/>
      </w:r>
      <w:r w:rsidRPr="001E77F1">
        <w:rPr>
          <w:b/>
          <w:lang w:val="es-CR"/>
        </w:rPr>
        <w:tab/>
        <w:t xml:space="preserve">         SECRETARIA</w:t>
      </w:r>
      <w:r w:rsidRPr="001E77F1">
        <w:rPr>
          <w:b/>
          <w:lang w:val="es-CR"/>
        </w:rPr>
        <w:tab/>
      </w:r>
    </w:p>
    <w:p w:rsidR="00CF6F70" w:rsidRPr="001E77F1" w:rsidRDefault="00CF6F70" w:rsidP="00CF6F70">
      <w:pPr>
        <w:rPr>
          <w:b/>
        </w:rPr>
      </w:pPr>
    </w:p>
    <w:sectPr w:rsidR="00CF6F70" w:rsidRPr="001E77F1" w:rsidSect="007A1EE9">
      <w:headerReference w:type="default" r:id="rId5"/>
      <w:footerReference w:type="even" r:id="rId6"/>
      <w:footerReference w:type="default" r:id="rI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89" w:rsidRDefault="00754684" w:rsidP="00E625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84789" w:rsidRDefault="0075468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89" w:rsidRDefault="00754684" w:rsidP="00E625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84789" w:rsidRDefault="00754684">
    <w:pPr>
      <w:pStyle w:val="Piedep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89" w:rsidRDefault="00754684">
    <w:pPr>
      <w:pStyle w:val="Encabezado"/>
    </w:pPr>
  </w:p>
  <w:p w:rsidR="00184789" w:rsidRDefault="00754684">
    <w:pPr>
      <w:pStyle w:val="Encabezado"/>
    </w:pPr>
  </w:p>
  <w:p w:rsidR="00184789" w:rsidRPr="00AC3163" w:rsidRDefault="00754684" w:rsidP="00E62564">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AC3163">
      <w:rPr>
        <w:b/>
      </w:rPr>
      <w:t>SESION ORDINARIA DE CONSEJO DIRECTIVO CELEBRADA EL LUNES</w:t>
    </w:r>
    <w:r>
      <w:rPr>
        <w:b/>
      </w:rPr>
      <w:t xml:space="preserve">    </w:t>
    </w:r>
    <w:r w:rsidRPr="00AC3163">
      <w:rPr>
        <w:b/>
      </w:rPr>
      <w:t xml:space="preserve"> </w:t>
    </w:r>
    <w:r>
      <w:rPr>
        <w:b/>
      </w:rPr>
      <w:t>29</w:t>
    </w:r>
    <w:r w:rsidRPr="00AC3163">
      <w:rPr>
        <w:b/>
      </w:rPr>
      <w:t xml:space="preserve"> DE </w:t>
    </w:r>
    <w:r>
      <w:rPr>
        <w:b/>
      </w:rPr>
      <w:t>OCTUBRE</w:t>
    </w:r>
    <w:r w:rsidRPr="00AC3163">
      <w:rPr>
        <w:b/>
      </w:rPr>
      <w:t xml:space="preserve"> DE 2012</w:t>
    </w:r>
  </w:p>
  <w:p w:rsidR="00184789" w:rsidRPr="00AC3163" w:rsidRDefault="00754684" w:rsidP="00E62564">
    <w:pPr>
      <w:pStyle w:val="Encabezado"/>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AC3163">
      <w:rPr>
        <w:b/>
      </w:rPr>
      <w:t>ACTA No. 0</w:t>
    </w:r>
    <w:r>
      <w:rPr>
        <w:b/>
      </w:rPr>
      <w:t>80</w:t>
    </w:r>
    <w:r w:rsidRPr="00AC3163">
      <w:rPr>
        <w:b/>
      </w:rPr>
      <w:t>-</w:t>
    </w:r>
    <w:r>
      <w:rPr>
        <w:b/>
      </w:rPr>
      <w:t>10</w:t>
    </w:r>
    <w:r w:rsidRPr="00AC3163">
      <w:rPr>
        <w:b/>
      </w:rPr>
      <w:t>-2012</w:t>
    </w:r>
  </w:p>
  <w:p w:rsidR="00184789" w:rsidRDefault="00754684">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ED6"/>
    <w:rsid w:val="002A1D8E"/>
    <w:rsid w:val="00312D4F"/>
    <w:rsid w:val="00465493"/>
    <w:rsid w:val="004F440C"/>
    <w:rsid w:val="005B1ED6"/>
    <w:rsid w:val="00754684"/>
    <w:rsid w:val="00940334"/>
    <w:rsid w:val="00A74A43"/>
    <w:rsid w:val="00C91009"/>
    <w:rsid w:val="00CE1863"/>
    <w:rsid w:val="00CF6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D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B1ED6"/>
    <w:pPr>
      <w:keepNext/>
      <w:jc w:val="center"/>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1ED6"/>
    <w:rPr>
      <w:rFonts w:ascii="Times New Roman" w:eastAsia="Times New Roman" w:hAnsi="Times New Roman" w:cs="Times New Roman"/>
      <w:b/>
      <w:bCs/>
      <w:i/>
      <w:iCs/>
      <w:sz w:val="24"/>
      <w:szCs w:val="24"/>
      <w:lang w:val="es-ES" w:eastAsia="es-ES"/>
    </w:rPr>
  </w:style>
  <w:style w:type="paragraph" w:styleId="Encabezado">
    <w:name w:val="header"/>
    <w:basedOn w:val="Normal"/>
    <w:link w:val="EncabezadoCar"/>
    <w:rsid w:val="005B1ED6"/>
    <w:pPr>
      <w:tabs>
        <w:tab w:val="center" w:pos="4252"/>
        <w:tab w:val="right" w:pos="8504"/>
      </w:tabs>
    </w:pPr>
  </w:style>
  <w:style w:type="character" w:customStyle="1" w:styleId="EncabezadoCar">
    <w:name w:val="Encabezado Car"/>
    <w:basedOn w:val="Fuentedeprrafopredeter"/>
    <w:link w:val="Encabezado"/>
    <w:rsid w:val="005B1ED6"/>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B1ED6"/>
    <w:pPr>
      <w:tabs>
        <w:tab w:val="center" w:pos="4252"/>
        <w:tab w:val="right" w:pos="8504"/>
      </w:tabs>
    </w:pPr>
  </w:style>
  <w:style w:type="character" w:customStyle="1" w:styleId="PiedepginaCar">
    <w:name w:val="Pie de página Car"/>
    <w:basedOn w:val="Fuentedeprrafopredeter"/>
    <w:link w:val="Piedepgina"/>
    <w:rsid w:val="005B1ED6"/>
    <w:rPr>
      <w:rFonts w:ascii="Times New Roman" w:eastAsia="Times New Roman" w:hAnsi="Times New Roman" w:cs="Times New Roman"/>
      <w:sz w:val="24"/>
      <w:szCs w:val="24"/>
      <w:lang w:val="es-ES" w:eastAsia="es-ES"/>
    </w:rPr>
  </w:style>
  <w:style w:type="paragraph" w:customStyle="1" w:styleId="Style2">
    <w:name w:val="Style 2"/>
    <w:basedOn w:val="Normal"/>
    <w:rsid w:val="005B1ED6"/>
    <w:pPr>
      <w:widowControl w:val="0"/>
      <w:autoSpaceDE w:val="0"/>
      <w:autoSpaceDN w:val="0"/>
      <w:spacing w:before="252"/>
      <w:jc w:val="both"/>
    </w:pPr>
    <w:rPr>
      <w:sz w:val="22"/>
      <w:szCs w:val="22"/>
      <w:lang w:val="en-US" w:eastAsia="es-CR"/>
    </w:rPr>
  </w:style>
  <w:style w:type="character" w:customStyle="1" w:styleId="CharacterStyle1">
    <w:name w:val="Character Style 1"/>
    <w:rsid w:val="005B1ED6"/>
    <w:rPr>
      <w:sz w:val="22"/>
      <w:szCs w:val="22"/>
    </w:rPr>
  </w:style>
  <w:style w:type="character" w:styleId="Nmerodepgina">
    <w:name w:val="page number"/>
    <w:basedOn w:val="Fuentedeprrafopredeter"/>
    <w:rsid w:val="005B1ED6"/>
  </w:style>
  <w:style w:type="paragraph" w:styleId="Textoindependiente">
    <w:name w:val="Body Text"/>
    <w:basedOn w:val="Normal"/>
    <w:link w:val="TextoindependienteCar"/>
    <w:rsid w:val="005B1ED6"/>
    <w:pPr>
      <w:jc w:val="both"/>
    </w:pPr>
    <w:rPr>
      <w:sz w:val="20"/>
    </w:rPr>
  </w:style>
  <w:style w:type="character" w:customStyle="1" w:styleId="TextoindependienteCar">
    <w:name w:val="Texto independiente Car"/>
    <w:basedOn w:val="Fuentedeprrafopredeter"/>
    <w:link w:val="Textoindependiente"/>
    <w:rsid w:val="005B1ED6"/>
    <w:rPr>
      <w:rFonts w:ascii="Times New Roman" w:eastAsia="Times New Roman" w:hAnsi="Times New Roman" w:cs="Times New Roman"/>
      <w:sz w:val="20"/>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05A5A-8561-4EFD-957C-ADC32805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5486</Words>
  <Characters>31272</Characters>
  <Application>Microsoft Office Word</Application>
  <DocSecurity>0</DocSecurity>
  <Lines>260</Lines>
  <Paragraphs>73</Paragraphs>
  <ScaleCrop>false</ScaleCrop>
  <Company>PUBLICA</Company>
  <LinksUpToDate>false</LinksUpToDate>
  <CharactersWithSpaces>36685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11</cp:revision>
  <dcterms:created xsi:type="dcterms:W3CDTF">2012-11-26T20:25:00Z</dcterms:created>
  <dcterms:modified xsi:type="dcterms:W3CDTF">2012-11-26T21:30:00Z</dcterms:modified>
</cp:coreProperties>
</file>